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4560" w:rsidRDefault="00FB4560" w:rsidP="00615A0D">
      <w:pPr>
        <w:jc w:val="center"/>
        <w:rPr>
          <w:rFonts w:asciiTheme="majorHAnsi" w:hAnsiTheme="majorHAnsi"/>
          <w:sz w:val="36"/>
          <w:szCs w:val="36"/>
        </w:rPr>
      </w:pPr>
      <w:r w:rsidRPr="00FB4560">
        <w:rPr>
          <w:rFonts w:asciiTheme="majorHAnsi" w:hAnsiTheme="majorHAnsi"/>
          <w:noProof/>
          <w:sz w:val="36"/>
          <w:szCs w:val="36"/>
        </w:rPr>
        <w:drawing>
          <wp:inline distT="0" distB="0" distL="0" distR="0">
            <wp:extent cx="2734783" cy="2256318"/>
            <wp:effectExtent l="19050" t="19050" r="27467" b="10632"/>
            <wp:docPr id="2" name="Picture 1"/>
            <wp:cNvGraphicFramePr/>
            <a:graphic xmlns:a="http://schemas.openxmlformats.org/drawingml/2006/main">
              <a:graphicData uri="http://schemas.openxmlformats.org/drawingml/2006/picture">
                <pic:pic xmlns:pic="http://schemas.openxmlformats.org/drawingml/2006/picture">
                  <pic:nvPicPr>
                    <pic:cNvPr id="9220" name="Picture 4"/>
                    <pic:cNvPicPr>
                      <a:picLocks noChangeAspect="1" noChangeArrowheads="1"/>
                    </pic:cNvPicPr>
                  </pic:nvPicPr>
                  <pic:blipFill>
                    <a:blip r:embed="rId5" cstate="print"/>
                    <a:srcRect/>
                    <a:stretch>
                      <a:fillRect/>
                    </a:stretch>
                  </pic:blipFill>
                  <pic:spPr bwMode="auto">
                    <a:xfrm>
                      <a:off x="0" y="0"/>
                      <a:ext cx="2739445" cy="2260165"/>
                    </a:xfrm>
                    <a:prstGeom prst="rect">
                      <a:avLst/>
                    </a:prstGeom>
                    <a:noFill/>
                    <a:ln w="9525">
                      <a:solidFill>
                        <a:schemeClr val="bg2"/>
                      </a:solidFill>
                      <a:miter lim="800000"/>
                      <a:headEnd/>
                      <a:tailEnd/>
                    </a:ln>
                  </pic:spPr>
                </pic:pic>
              </a:graphicData>
            </a:graphic>
          </wp:inline>
        </w:drawing>
      </w:r>
    </w:p>
    <w:p w:rsidR="00665339" w:rsidRDefault="001D47AC" w:rsidP="00615A0D">
      <w:pPr>
        <w:jc w:val="center"/>
        <w:rPr>
          <w:rFonts w:asciiTheme="majorHAnsi" w:hAnsiTheme="majorHAnsi"/>
          <w:sz w:val="36"/>
          <w:szCs w:val="36"/>
        </w:rPr>
      </w:pPr>
      <w:r w:rsidRPr="00615A0D">
        <w:rPr>
          <w:rFonts w:asciiTheme="majorHAnsi" w:hAnsiTheme="majorHAnsi"/>
          <w:sz w:val="36"/>
          <w:szCs w:val="36"/>
        </w:rPr>
        <w:t xml:space="preserve">EMMA </w:t>
      </w:r>
      <w:r w:rsidRPr="007F4B76">
        <w:rPr>
          <w:rFonts w:asciiTheme="majorHAnsi" w:hAnsiTheme="majorHAnsi"/>
          <w:sz w:val="36"/>
          <w:szCs w:val="36"/>
        </w:rPr>
        <w:t>Leader</w:t>
      </w:r>
      <w:r w:rsidR="0076615D">
        <w:rPr>
          <w:rFonts w:asciiTheme="majorHAnsi" w:hAnsiTheme="majorHAnsi"/>
          <w:sz w:val="36"/>
          <w:szCs w:val="36"/>
        </w:rPr>
        <w:t>’</w:t>
      </w:r>
      <w:r w:rsidRPr="007F4B76">
        <w:rPr>
          <w:rFonts w:asciiTheme="majorHAnsi" w:hAnsiTheme="majorHAnsi"/>
          <w:sz w:val="36"/>
          <w:szCs w:val="36"/>
        </w:rPr>
        <w:t>s</w:t>
      </w:r>
      <w:r w:rsidRPr="00615A0D">
        <w:rPr>
          <w:rFonts w:asciiTheme="majorHAnsi" w:hAnsiTheme="majorHAnsi"/>
          <w:sz w:val="36"/>
          <w:szCs w:val="36"/>
        </w:rPr>
        <w:t xml:space="preserve"> Guide</w:t>
      </w:r>
    </w:p>
    <w:p w:rsidR="007F4B76" w:rsidRDefault="007F4B76" w:rsidP="007F4B76">
      <w:pPr>
        <w:spacing w:after="0" w:line="240" w:lineRule="auto"/>
        <w:jc w:val="center"/>
        <w:rPr>
          <w:rFonts w:asciiTheme="majorHAnsi" w:hAnsiTheme="majorHAnsi"/>
          <w:sz w:val="20"/>
          <w:szCs w:val="36"/>
        </w:rPr>
      </w:pPr>
      <w:r w:rsidRPr="007F4B76">
        <w:rPr>
          <w:rFonts w:asciiTheme="majorHAnsi" w:hAnsiTheme="majorHAnsi"/>
          <w:sz w:val="20"/>
          <w:szCs w:val="36"/>
        </w:rPr>
        <w:t xml:space="preserve">Version Created: </w:t>
      </w:r>
    </w:p>
    <w:p w:rsidR="00615A0D" w:rsidRDefault="00813401" w:rsidP="00615A0D">
      <w:pPr>
        <w:jc w:val="center"/>
        <w:rPr>
          <w:rFonts w:asciiTheme="majorHAnsi" w:hAnsiTheme="majorHAnsi"/>
          <w:sz w:val="36"/>
        </w:rPr>
      </w:pPr>
      <w:r>
        <w:rPr>
          <w:rFonts w:asciiTheme="majorHAnsi" w:hAnsiTheme="majorHAnsi"/>
          <w:sz w:val="36"/>
        </w:rPr>
        <w:t>October</w:t>
      </w:r>
      <w:r w:rsidR="00615A0D">
        <w:rPr>
          <w:rFonts w:asciiTheme="majorHAnsi" w:hAnsiTheme="majorHAnsi"/>
          <w:sz w:val="36"/>
        </w:rPr>
        <w:t xml:space="preserve"> 2011</w:t>
      </w:r>
    </w:p>
    <w:p w:rsidR="00615A0D" w:rsidRPr="00615A0D" w:rsidRDefault="00615A0D" w:rsidP="00615A0D">
      <w:pPr>
        <w:jc w:val="center"/>
        <w:rPr>
          <w:rFonts w:asciiTheme="majorHAnsi" w:hAnsiTheme="majorHAnsi"/>
          <w:sz w:val="36"/>
          <w:szCs w:val="36"/>
        </w:rPr>
      </w:pPr>
    </w:p>
    <w:p w:rsidR="001D47AC" w:rsidRPr="00615A0D" w:rsidRDefault="00615A0D">
      <w:pPr>
        <w:rPr>
          <w:rFonts w:asciiTheme="majorHAnsi" w:hAnsiTheme="majorHAnsi"/>
          <w:sz w:val="24"/>
          <w:szCs w:val="24"/>
        </w:rPr>
      </w:pPr>
      <w:r>
        <w:rPr>
          <w:rFonts w:asciiTheme="majorHAnsi" w:hAnsiTheme="majorHAnsi"/>
          <w:sz w:val="24"/>
          <w:szCs w:val="24"/>
        </w:rPr>
        <w:t>CONTENTS:</w:t>
      </w:r>
    </w:p>
    <w:p w:rsidR="001D47AC" w:rsidRPr="00615A0D" w:rsidRDefault="001D47AC" w:rsidP="001D47AC">
      <w:pPr>
        <w:pStyle w:val="ListParagraph"/>
        <w:numPr>
          <w:ilvl w:val="0"/>
          <w:numId w:val="1"/>
        </w:numPr>
        <w:rPr>
          <w:rFonts w:asciiTheme="majorHAnsi" w:hAnsiTheme="majorHAnsi"/>
          <w:sz w:val="24"/>
          <w:szCs w:val="24"/>
        </w:rPr>
      </w:pPr>
      <w:r w:rsidRPr="00615A0D">
        <w:rPr>
          <w:rFonts w:asciiTheme="majorHAnsi" w:hAnsiTheme="majorHAnsi"/>
          <w:sz w:val="24"/>
          <w:szCs w:val="24"/>
        </w:rPr>
        <w:t>Planning an EMMA</w:t>
      </w:r>
    </w:p>
    <w:p w:rsidR="001D47AC" w:rsidRPr="00615A0D" w:rsidRDefault="001D47AC" w:rsidP="001D47AC">
      <w:pPr>
        <w:pStyle w:val="ListParagraph"/>
        <w:numPr>
          <w:ilvl w:val="0"/>
          <w:numId w:val="1"/>
        </w:numPr>
        <w:rPr>
          <w:rFonts w:asciiTheme="majorHAnsi" w:hAnsiTheme="majorHAnsi"/>
          <w:sz w:val="24"/>
          <w:szCs w:val="24"/>
        </w:rPr>
      </w:pPr>
      <w:r w:rsidRPr="00615A0D">
        <w:rPr>
          <w:rFonts w:asciiTheme="majorHAnsi" w:hAnsiTheme="majorHAnsi"/>
          <w:sz w:val="24"/>
          <w:szCs w:val="24"/>
        </w:rPr>
        <w:t>Training and Preparing your field staff</w:t>
      </w:r>
    </w:p>
    <w:p w:rsidR="001D47AC" w:rsidRPr="00615A0D" w:rsidRDefault="001D47AC" w:rsidP="001D47AC">
      <w:pPr>
        <w:pStyle w:val="ListParagraph"/>
        <w:numPr>
          <w:ilvl w:val="0"/>
          <w:numId w:val="1"/>
        </w:numPr>
        <w:rPr>
          <w:rFonts w:asciiTheme="majorHAnsi" w:hAnsiTheme="majorHAnsi"/>
          <w:sz w:val="24"/>
          <w:szCs w:val="24"/>
        </w:rPr>
      </w:pPr>
      <w:r w:rsidRPr="00615A0D">
        <w:rPr>
          <w:rFonts w:asciiTheme="majorHAnsi" w:hAnsiTheme="majorHAnsi"/>
          <w:sz w:val="24"/>
          <w:szCs w:val="24"/>
        </w:rPr>
        <w:t>Implementing an EMMA</w:t>
      </w:r>
    </w:p>
    <w:p w:rsidR="001D47AC" w:rsidRPr="00615A0D" w:rsidRDefault="001D47AC" w:rsidP="001D47AC">
      <w:pPr>
        <w:pStyle w:val="ListParagraph"/>
        <w:numPr>
          <w:ilvl w:val="0"/>
          <w:numId w:val="1"/>
        </w:numPr>
        <w:rPr>
          <w:rFonts w:asciiTheme="majorHAnsi" w:hAnsiTheme="majorHAnsi"/>
          <w:sz w:val="24"/>
          <w:szCs w:val="24"/>
        </w:rPr>
      </w:pPr>
      <w:r w:rsidRPr="00615A0D">
        <w:rPr>
          <w:rFonts w:asciiTheme="majorHAnsi" w:hAnsiTheme="majorHAnsi"/>
          <w:sz w:val="24"/>
          <w:szCs w:val="24"/>
        </w:rPr>
        <w:t>Communications and EMMA wrap-up</w:t>
      </w:r>
    </w:p>
    <w:p w:rsidR="001D47AC" w:rsidRPr="00615A0D" w:rsidRDefault="001D47AC" w:rsidP="001D47AC">
      <w:pPr>
        <w:rPr>
          <w:rFonts w:asciiTheme="majorHAnsi" w:hAnsiTheme="majorHAnsi"/>
          <w:sz w:val="24"/>
          <w:szCs w:val="24"/>
        </w:rPr>
      </w:pPr>
    </w:p>
    <w:p w:rsidR="001D47AC" w:rsidRPr="00615A0D" w:rsidRDefault="001D47AC" w:rsidP="00FD318F">
      <w:pPr>
        <w:jc w:val="both"/>
        <w:rPr>
          <w:rFonts w:asciiTheme="majorHAnsi" w:hAnsiTheme="majorHAnsi"/>
          <w:sz w:val="24"/>
          <w:szCs w:val="24"/>
        </w:rPr>
      </w:pPr>
      <w:r w:rsidRPr="00615A0D">
        <w:rPr>
          <w:rFonts w:asciiTheme="majorHAnsi" w:hAnsiTheme="majorHAnsi"/>
          <w:sz w:val="24"/>
          <w:szCs w:val="24"/>
        </w:rPr>
        <w:t xml:space="preserve">The purpose of this document is to gather the lessons learned from those who have organized and implemented EMMAs around the world and to put them into a short document that can serve as a “bible” when preparing and implementing an EMMA. It is not intended to cover all of the subjects in depth (the EMMA Toolkit does that).  It is intended to operationalize the toolkit, and provide a quick reference guide when the pressure is highest. </w:t>
      </w:r>
    </w:p>
    <w:p w:rsidR="001D47AC" w:rsidRPr="00615A0D" w:rsidRDefault="001D47AC" w:rsidP="00FD318F">
      <w:pPr>
        <w:jc w:val="both"/>
        <w:rPr>
          <w:rFonts w:asciiTheme="majorHAnsi" w:hAnsiTheme="majorHAnsi"/>
          <w:sz w:val="24"/>
          <w:szCs w:val="24"/>
        </w:rPr>
      </w:pPr>
      <w:r w:rsidRPr="00615A0D">
        <w:rPr>
          <w:rFonts w:asciiTheme="majorHAnsi" w:hAnsiTheme="majorHAnsi"/>
          <w:sz w:val="24"/>
          <w:szCs w:val="24"/>
        </w:rPr>
        <w:t>We also expect that it will become a living document that is added to as each new EMMA is done, and more experiences are gathered. Every EMMA will be different, so not all lessons will be included, or are applicable in all cases.  The intention of this guide is to help you ask the right questions and to support you as a leader.</w:t>
      </w:r>
    </w:p>
    <w:p w:rsidR="001D47AC" w:rsidRDefault="001D47AC" w:rsidP="00FD318F">
      <w:pPr>
        <w:jc w:val="both"/>
        <w:rPr>
          <w:rFonts w:asciiTheme="majorHAnsi" w:hAnsiTheme="majorHAnsi"/>
          <w:sz w:val="24"/>
          <w:szCs w:val="24"/>
        </w:rPr>
      </w:pPr>
    </w:p>
    <w:p w:rsidR="0017294B" w:rsidRPr="00615A0D" w:rsidRDefault="0017294B" w:rsidP="00FD318F">
      <w:pPr>
        <w:jc w:val="both"/>
        <w:rPr>
          <w:rFonts w:asciiTheme="majorHAnsi" w:hAnsiTheme="majorHAnsi"/>
          <w:sz w:val="24"/>
          <w:szCs w:val="24"/>
        </w:rPr>
      </w:pPr>
    </w:p>
    <w:p w:rsidR="001D47AC" w:rsidRPr="00615A0D" w:rsidRDefault="001D47AC" w:rsidP="00FD318F">
      <w:pPr>
        <w:pStyle w:val="ListParagraph"/>
        <w:numPr>
          <w:ilvl w:val="0"/>
          <w:numId w:val="3"/>
        </w:numPr>
        <w:tabs>
          <w:tab w:val="left" w:pos="360"/>
        </w:tabs>
        <w:ind w:left="720"/>
        <w:jc w:val="both"/>
        <w:rPr>
          <w:rFonts w:asciiTheme="majorHAnsi" w:hAnsiTheme="majorHAnsi"/>
          <w:sz w:val="24"/>
          <w:szCs w:val="24"/>
        </w:rPr>
      </w:pPr>
      <w:r w:rsidRPr="00615A0D">
        <w:rPr>
          <w:rFonts w:asciiTheme="majorHAnsi" w:hAnsiTheme="majorHAnsi"/>
          <w:sz w:val="24"/>
          <w:szCs w:val="24"/>
        </w:rPr>
        <w:t>Planning an EMMA</w:t>
      </w:r>
    </w:p>
    <w:p w:rsidR="001D47AC" w:rsidRPr="00615A0D" w:rsidRDefault="002E4B31" w:rsidP="00FD318F">
      <w:pPr>
        <w:ind w:left="360"/>
        <w:jc w:val="both"/>
        <w:rPr>
          <w:rFonts w:asciiTheme="majorHAnsi" w:hAnsiTheme="majorHAnsi"/>
          <w:sz w:val="24"/>
          <w:szCs w:val="24"/>
        </w:rPr>
      </w:pPr>
      <w:r>
        <w:rPr>
          <w:rFonts w:asciiTheme="majorHAnsi" w:hAnsiTheme="majorHAnsi"/>
          <w:sz w:val="24"/>
          <w:szCs w:val="24"/>
        </w:rPr>
        <w:t xml:space="preserve">Experience has shown that good planning for EMMA assessments is essential to getting good information and thus having a solid report and recommendations. This is because time that is wasted on straightening out logistics or staffing </w:t>
      </w:r>
      <w:proofErr w:type="gramStart"/>
      <w:r>
        <w:rPr>
          <w:rFonts w:asciiTheme="majorHAnsi" w:hAnsiTheme="majorHAnsi"/>
          <w:sz w:val="24"/>
          <w:szCs w:val="24"/>
        </w:rPr>
        <w:t>issues,</w:t>
      </w:r>
      <w:proofErr w:type="gramEnd"/>
      <w:r>
        <w:rPr>
          <w:rFonts w:asciiTheme="majorHAnsi" w:hAnsiTheme="majorHAnsi"/>
          <w:sz w:val="24"/>
          <w:szCs w:val="24"/>
        </w:rPr>
        <w:t xml:space="preserve"> is time that is not spent in the field.  This guide should help you think through the issues that are most important for the EMMA you are about to conduct.</w:t>
      </w:r>
    </w:p>
    <w:p w:rsidR="00C61B9A" w:rsidRPr="00615A0D" w:rsidRDefault="00C61B9A" w:rsidP="00FD318F">
      <w:pPr>
        <w:ind w:left="360"/>
        <w:jc w:val="both"/>
        <w:rPr>
          <w:rFonts w:asciiTheme="majorHAnsi" w:hAnsiTheme="majorHAnsi"/>
          <w:sz w:val="24"/>
          <w:szCs w:val="24"/>
        </w:rPr>
      </w:pPr>
      <w:r w:rsidRPr="00615A0D">
        <w:rPr>
          <w:rFonts w:asciiTheme="majorHAnsi" w:hAnsiTheme="majorHAnsi"/>
          <w:sz w:val="24"/>
          <w:szCs w:val="24"/>
          <w:u w:val="single"/>
        </w:rPr>
        <w:t>Selecting a Team Leader</w:t>
      </w:r>
      <w:r w:rsidRPr="00615A0D">
        <w:rPr>
          <w:rFonts w:asciiTheme="majorHAnsi" w:hAnsiTheme="majorHAnsi"/>
          <w:sz w:val="24"/>
          <w:szCs w:val="24"/>
        </w:rPr>
        <w:t xml:space="preserve"> – The </w:t>
      </w:r>
      <w:r w:rsidR="00615A0D" w:rsidRPr="00615A0D">
        <w:rPr>
          <w:rFonts w:asciiTheme="majorHAnsi" w:hAnsiTheme="majorHAnsi"/>
          <w:sz w:val="24"/>
          <w:szCs w:val="24"/>
        </w:rPr>
        <w:t>EMMA Team Leader may be borrowed from an organization, or several trained consultants are also available for this work.  As a rule, a Team Leader should ALWAYS be EMMA trained and should ideally have participated in an EMMA</w:t>
      </w:r>
      <w:r w:rsidR="00FB4560">
        <w:rPr>
          <w:rFonts w:asciiTheme="majorHAnsi" w:hAnsiTheme="majorHAnsi"/>
          <w:sz w:val="24"/>
          <w:szCs w:val="24"/>
        </w:rPr>
        <w:t xml:space="preserve"> as well.  It is recommended that the EMMA Leader have:</w:t>
      </w:r>
    </w:p>
    <w:p w:rsidR="00615A0D" w:rsidRPr="00615A0D" w:rsidRDefault="00615A0D" w:rsidP="00FD318F">
      <w:pPr>
        <w:pStyle w:val="ListParagraph"/>
        <w:numPr>
          <w:ilvl w:val="0"/>
          <w:numId w:val="5"/>
        </w:numPr>
        <w:spacing w:after="0" w:line="240" w:lineRule="auto"/>
        <w:contextualSpacing w:val="0"/>
        <w:jc w:val="both"/>
        <w:rPr>
          <w:rFonts w:asciiTheme="majorHAnsi" w:hAnsiTheme="majorHAnsi" w:cs="Arial"/>
          <w:sz w:val="24"/>
          <w:szCs w:val="24"/>
        </w:rPr>
      </w:pPr>
      <w:r w:rsidRPr="00FB4560">
        <w:rPr>
          <w:rFonts w:asciiTheme="majorHAnsi" w:hAnsiTheme="majorHAnsi" w:cs="Arial"/>
          <w:b/>
          <w:bCs/>
          <w:sz w:val="24"/>
          <w:szCs w:val="24"/>
        </w:rPr>
        <w:t xml:space="preserve">Market analysis or market development experience: </w:t>
      </w:r>
      <w:r w:rsidRPr="00FB4560">
        <w:rPr>
          <w:rFonts w:asciiTheme="majorHAnsi" w:hAnsiTheme="majorHAnsi" w:cs="Arial"/>
          <w:sz w:val="24"/>
          <w:szCs w:val="24"/>
        </w:rPr>
        <w:t>The EMMA toolkit says that EMMA can be used by those without market skills</w:t>
      </w:r>
      <w:r w:rsidR="00FB4560" w:rsidRPr="00FB4560">
        <w:rPr>
          <w:rFonts w:asciiTheme="majorHAnsi" w:hAnsiTheme="majorHAnsi" w:cs="Arial"/>
          <w:sz w:val="24"/>
          <w:szCs w:val="24"/>
        </w:rPr>
        <w:t xml:space="preserve"> and experience</w:t>
      </w:r>
      <w:r w:rsidRPr="00FB4560">
        <w:rPr>
          <w:rFonts w:asciiTheme="majorHAnsi" w:hAnsiTheme="majorHAnsi" w:cs="Arial"/>
          <w:sz w:val="24"/>
          <w:szCs w:val="24"/>
        </w:rPr>
        <w:t xml:space="preserve">. </w:t>
      </w:r>
      <w:r w:rsidR="00FB4560" w:rsidRPr="00FB4560">
        <w:rPr>
          <w:rFonts w:asciiTheme="majorHAnsi" w:hAnsiTheme="majorHAnsi" w:cs="Arial"/>
          <w:sz w:val="24"/>
          <w:szCs w:val="24"/>
        </w:rPr>
        <w:t xml:space="preserve">However, that is </w:t>
      </w:r>
      <w:proofErr w:type="gramStart"/>
      <w:r w:rsidR="00FB4560" w:rsidRPr="00FB4560">
        <w:rPr>
          <w:rFonts w:asciiTheme="majorHAnsi" w:hAnsiTheme="majorHAnsi" w:cs="Arial"/>
          <w:sz w:val="24"/>
          <w:szCs w:val="24"/>
        </w:rPr>
        <w:t>more true</w:t>
      </w:r>
      <w:proofErr w:type="gramEnd"/>
      <w:r w:rsidR="00FB4560" w:rsidRPr="00FB4560">
        <w:rPr>
          <w:rFonts w:asciiTheme="majorHAnsi" w:hAnsiTheme="majorHAnsi" w:cs="Arial"/>
          <w:sz w:val="24"/>
          <w:szCs w:val="24"/>
        </w:rPr>
        <w:t xml:space="preserve"> of the team members than the EMMA Leader. H</w:t>
      </w:r>
      <w:r w:rsidRPr="00FB4560">
        <w:rPr>
          <w:rFonts w:asciiTheme="majorHAnsi" w:hAnsiTheme="majorHAnsi" w:cs="Arial"/>
          <w:sz w:val="24"/>
          <w:szCs w:val="24"/>
        </w:rPr>
        <w:t>aving a leader who has done</w:t>
      </w:r>
      <w:r w:rsidR="00FB4560" w:rsidRPr="00FB4560">
        <w:rPr>
          <w:rFonts w:asciiTheme="majorHAnsi" w:hAnsiTheme="majorHAnsi" w:cs="Arial"/>
          <w:sz w:val="24"/>
          <w:szCs w:val="24"/>
        </w:rPr>
        <w:t xml:space="preserve"> market/value chain analysis and</w:t>
      </w:r>
      <w:r w:rsidR="001F2049">
        <w:rPr>
          <w:rFonts w:asciiTheme="majorHAnsi" w:hAnsiTheme="majorHAnsi" w:cs="Arial"/>
          <w:sz w:val="24"/>
          <w:szCs w:val="24"/>
        </w:rPr>
        <w:t xml:space="preserve"> knows</w:t>
      </w:r>
      <w:r w:rsidRPr="00FB4560">
        <w:rPr>
          <w:rFonts w:asciiTheme="majorHAnsi" w:hAnsiTheme="majorHAnsi" w:cs="Arial"/>
          <w:sz w:val="24"/>
          <w:szCs w:val="24"/>
        </w:rPr>
        <w:t xml:space="preserve"> good practices in</w:t>
      </w:r>
      <w:r w:rsidR="003A68CC">
        <w:rPr>
          <w:rFonts w:asciiTheme="majorHAnsi" w:hAnsiTheme="majorHAnsi" w:cs="Arial"/>
          <w:sz w:val="24"/>
          <w:szCs w:val="24"/>
        </w:rPr>
        <w:t xml:space="preserve"> market development programming</w:t>
      </w:r>
      <w:r w:rsidRPr="00FB4560">
        <w:rPr>
          <w:rFonts w:asciiTheme="majorHAnsi" w:hAnsiTheme="majorHAnsi" w:cs="Arial"/>
          <w:sz w:val="24"/>
          <w:szCs w:val="24"/>
        </w:rPr>
        <w:t xml:space="preserve"> is invaluable.  </w:t>
      </w:r>
      <w:r w:rsidR="00FB4560" w:rsidRPr="00FB4560">
        <w:rPr>
          <w:rFonts w:asciiTheme="majorHAnsi" w:hAnsiTheme="majorHAnsi" w:cs="Arial"/>
          <w:sz w:val="24"/>
          <w:szCs w:val="24"/>
        </w:rPr>
        <w:t>It is especially critical at the beginning and</w:t>
      </w:r>
      <w:r w:rsidRPr="00FB4560">
        <w:rPr>
          <w:rFonts w:asciiTheme="majorHAnsi" w:hAnsiTheme="majorHAnsi" w:cs="Arial"/>
          <w:sz w:val="24"/>
          <w:szCs w:val="24"/>
        </w:rPr>
        <w:t xml:space="preserve"> the end of the EMMA process – when it comes to focusing on the key analytical question and guiding the scope of the research, and then during the market analysis and </w:t>
      </w:r>
      <w:r w:rsidR="00FB4560">
        <w:rPr>
          <w:rFonts w:asciiTheme="majorHAnsi" w:hAnsiTheme="majorHAnsi" w:cs="Arial"/>
          <w:sz w:val="24"/>
          <w:szCs w:val="24"/>
        </w:rPr>
        <w:t>response analysis steps of EMMA.</w:t>
      </w:r>
      <w:r w:rsidR="00FB4560" w:rsidRPr="00FB4560">
        <w:rPr>
          <w:rFonts w:asciiTheme="majorHAnsi" w:hAnsiTheme="majorHAnsi" w:cs="Arial"/>
          <w:sz w:val="24"/>
          <w:szCs w:val="24"/>
        </w:rPr>
        <w:t xml:space="preserve"> </w:t>
      </w:r>
    </w:p>
    <w:p w:rsidR="00615A0D" w:rsidRPr="00FB4560" w:rsidRDefault="00615A0D" w:rsidP="00FD318F">
      <w:pPr>
        <w:pStyle w:val="ListParagraph"/>
        <w:numPr>
          <w:ilvl w:val="0"/>
          <w:numId w:val="5"/>
        </w:numPr>
        <w:spacing w:after="0" w:line="240" w:lineRule="auto"/>
        <w:contextualSpacing w:val="0"/>
        <w:jc w:val="both"/>
        <w:rPr>
          <w:rFonts w:asciiTheme="majorHAnsi" w:hAnsiTheme="majorHAnsi" w:cs="Arial"/>
          <w:sz w:val="24"/>
          <w:szCs w:val="24"/>
        </w:rPr>
      </w:pPr>
      <w:r w:rsidRPr="00FB4560">
        <w:rPr>
          <w:rFonts w:asciiTheme="majorHAnsi" w:hAnsiTheme="majorHAnsi" w:cs="Arial"/>
          <w:b/>
          <w:bCs/>
          <w:sz w:val="24"/>
          <w:szCs w:val="24"/>
        </w:rPr>
        <w:t>Team leadership experience:</w:t>
      </w:r>
      <w:r w:rsidR="00FB4560" w:rsidRPr="00FB4560">
        <w:rPr>
          <w:rFonts w:asciiTheme="majorHAnsi" w:hAnsiTheme="majorHAnsi" w:cs="Arial"/>
          <w:b/>
          <w:bCs/>
          <w:sz w:val="24"/>
          <w:szCs w:val="24"/>
        </w:rPr>
        <w:t xml:space="preserve"> </w:t>
      </w:r>
      <w:r w:rsidR="00346F15" w:rsidRPr="007F4B76">
        <w:rPr>
          <w:rFonts w:asciiTheme="majorHAnsi" w:hAnsiTheme="majorHAnsi" w:cs="Arial"/>
          <w:sz w:val="24"/>
          <w:szCs w:val="24"/>
        </w:rPr>
        <w:t xml:space="preserve"> A</w:t>
      </w:r>
      <w:r w:rsidRPr="00FB4560">
        <w:rPr>
          <w:rFonts w:asciiTheme="majorHAnsi" w:hAnsiTheme="majorHAnsi" w:cs="Arial"/>
          <w:sz w:val="24"/>
          <w:szCs w:val="24"/>
        </w:rPr>
        <w:t xml:space="preserve"> team leader </w:t>
      </w:r>
      <w:r w:rsidR="00E0085C" w:rsidRPr="007F4B76">
        <w:rPr>
          <w:rFonts w:asciiTheme="majorHAnsi" w:hAnsiTheme="majorHAnsi" w:cs="Arial"/>
          <w:sz w:val="24"/>
          <w:szCs w:val="24"/>
        </w:rPr>
        <w:t>should</w:t>
      </w:r>
      <w:r w:rsidRPr="00FB4560">
        <w:rPr>
          <w:rFonts w:asciiTheme="majorHAnsi" w:hAnsiTheme="majorHAnsi" w:cs="Arial"/>
          <w:sz w:val="24"/>
          <w:szCs w:val="24"/>
        </w:rPr>
        <w:t xml:space="preserve"> be used to managing people and </w:t>
      </w:r>
      <w:r w:rsidR="00E0085C" w:rsidRPr="007F4B76">
        <w:rPr>
          <w:rFonts w:asciiTheme="majorHAnsi" w:hAnsiTheme="majorHAnsi" w:cs="Arial"/>
          <w:sz w:val="24"/>
          <w:szCs w:val="24"/>
        </w:rPr>
        <w:t>able to</w:t>
      </w:r>
      <w:r w:rsidRPr="00FB4560">
        <w:rPr>
          <w:rFonts w:asciiTheme="majorHAnsi" w:hAnsiTheme="majorHAnsi" w:cs="Arial"/>
          <w:sz w:val="24"/>
          <w:szCs w:val="24"/>
        </w:rPr>
        <w:t xml:space="preserve"> get a team to work together.  In an EMMA, the leader will be working with a group of people they may not know well and who don’t all work fo</w:t>
      </w:r>
      <w:r w:rsidR="00FB4560" w:rsidRPr="00FB4560">
        <w:rPr>
          <w:rFonts w:asciiTheme="majorHAnsi" w:hAnsiTheme="majorHAnsi" w:cs="Arial"/>
          <w:sz w:val="24"/>
          <w:szCs w:val="24"/>
        </w:rPr>
        <w:t>r him or her.  </w:t>
      </w:r>
      <w:r w:rsidRPr="00FB4560">
        <w:rPr>
          <w:rFonts w:asciiTheme="majorHAnsi" w:hAnsiTheme="majorHAnsi" w:cs="Arial"/>
          <w:sz w:val="24"/>
          <w:szCs w:val="24"/>
        </w:rPr>
        <w:t>Even in a small team, the leader needs to be able to explain difficult concepts, get people on board with the concept of EMMA, narrow down their fieldwork to the topic at h</w:t>
      </w:r>
      <w:r w:rsidR="00FB4560" w:rsidRPr="00FB4560">
        <w:rPr>
          <w:rFonts w:asciiTheme="majorHAnsi" w:hAnsiTheme="majorHAnsi" w:cs="Arial"/>
          <w:sz w:val="24"/>
          <w:szCs w:val="24"/>
        </w:rPr>
        <w:t>and,</w:t>
      </w:r>
      <w:r w:rsidRPr="00FB4560">
        <w:rPr>
          <w:rFonts w:asciiTheme="majorHAnsi" w:hAnsiTheme="majorHAnsi" w:cs="Arial"/>
          <w:sz w:val="24"/>
          <w:szCs w:val="24"/>
        </w:rPr>
        <w:t xml:space="preserve"> and </w:t>
      </w:r>
      <w:r w:rsidR="00FB4560" w:rsidRPr="00FB4560">
        <w:rPr>
          <w:rFonts w:asciiTheme="majorHAnsi" w:hAnsiTheme="majorHAnsi" w:cs="Arial"/>
          <w:sz w:val="24"/>
          <w:szCs w:val="24"/>
        </w:rPr>
        <w:t xml:space="preserve">at the same time </w:t>
      </w:r>
      <w:r w:rsidRPr="00FB4560">
        <w:rPr>
          <w:rFonts w:asciiTheme="majorHAnsi" w:hAnsiTheme="majorHAnsi" w:cs="Arial"/>
          <w:sz w:val="24"/>
          <w:szCs w:val="24"/>
        </w:rPr>
        <w:t>delegate duties, rely on other people’s judgments, and give credence to informed opinions.   </w:t>
      </w:r>
    </w:p>
    <w:p w:rsidR="00615A0D" w:rsidRPr="00FB4560" w:rsidRDefault="00615A0D" w:rsidP="00FD318F">
      <w:pPr>
        <w:pStyle w:val="ListParagraph"/>
        <w:numPr>
          <w:ilvl w:val="0"/>
          <w:numId w:val="5"/>
        </w:numPr>
        <w:spacing w:after="0" w:line="240" w:lineRule="auto"/>
        <w:contextualSpacing w:val="0"/>
        <w:jc w:val="both"/>
        <w:rPr>
          <w:rFonts w:asciiTheme="majorHAnsi" w:hAnsiTheme="majorHAnsi" w:cs="Arial"/>
          <w:sz w:val="24"/>
          <w:szCs w:val="24"/>
        </w:rPr>
      </w:pPr>
      <w:r w:rsidRPr="00FB4560">
        <w:rPr>
          <w:rFonts w:asciiTheme="majorHAnsi" w:hAnsiTheme="majorHAnsi" w:cs="Arial"/>
          <w:b/>
          <w:bCs/>
          <w:sz w:val="24"/>
          <w:szCs w:val="24"/>
        </w:rPr>
        <w:t xml:space="preserve">Analytical, decision-making and timeliness skills: </w:t>
      </w:r>
      <w:r w:rsidR="00FB4560" w:rsidRPr="00FB4560">
        <w:rPr>
          <w:rFonts w:asciiTheme="majorHAnsi" w:hAnsiTheme="majorHAnsi" w:cs="Arial"/>
          <w:bCs/>
          <w:sz w:val="24"/>
          <w:szCs w:val="24"/>
        </w:rPr>
        <w:t xml:space="preserve">EMMA Leaders need to be able </w:t>
      </w:r>
      <w:r w:rsidRPr="00FB4560">
        <w:rPr>
          <w:rFonts w:asciiTheme="majorHAnsi" w:hAnsiTheme="majorHAnsi" w:cs="Arial"/>
          <w:sz w:val="24"/>
          <w:szCs w:val="24"/>
        </w:rPr>
        <w:t>to make quick</w:t>
      </w:r>
      <w:r w:rsidR="00FB4560" w:rsidRPr="00FB4560">
        <w:rPr>
          <w:rFonts w:asciiTheme="majorHAnsi" w:hAnsiTheme="majorHAnsi" w:cs="Arial"/>
          <w:sz w:val="24"/>
          <w:szCs w:val="24"/>
        </w:rPr>
        <w:t xml:space="preserve"> decisions; distinguish when information gathered is ‘good enough’; have the </w:t>
      </w:r>
      <w:r w:rsidRPr="00FB4560">
        <w:rPr>
          <w:rFonts w:asciiTheme="majorHAnsi" w:hAnsiTheme="majorHAnsi" w:cs="Arial"/>
          <w:sz w:val="24"/>
          <w:szCs w:val="24"/>
        </w:rPr>
        <w:t>analytical ability to see (and the decisiveness to</w:t>
      </w:r>
      <w:r w:rsidR="001F2049">
        <w:rPr>
          <w:rFonts w:asciiTheme="majorHAnsi" w:hAnsiTheme="majorHAnsi" w:cs="Arial"/>
          <w:sz w:val="24"/>
          <w:szCs w:val="24"/>
        </w:rPr>
        <w:t xml:space="preserve"> delete) irrelevant information. An EMMA Leader should be</w:t>
      </w:r>
      <w:r w:rsidRPr="00FB4560">
        <w:rPr>
          <w:rFonts w:asciiTheme="majorHAnsi" w:hAnsiTheme="majorHAnsi" w:cs="Arial"/>
          <w:sz w:val="24"/>
          <w:szCs w:val="24"/>
        </w:rPr>
        <w:t xml:space="preserve"> someone who does not want to wait for a perfect deliverable.  </w:t>
      </w:r>
    </w:p>
    <w:p w:rsidR="00FB4560" w:rsidRPr="00FB4560" w:rsidRDefault="00FB4560" w:rsidP="00FD318F">
      <w:pPr>
        <w:pStyle w:val="ListParagraph"/>
        <w:numPr>
          <w:ilvl w:val="0"/>
          <w:numId w:val="5"/>
        </w:numPr>
        <w:spacing w:after="0" w:line="240" w:lineRule="auto"/>
        <w:contextualSpacing w:val="0"/>
        <w:jc w:val="both"/>
        <w:rPr>
          <w:rFonts w:asciiTheme="majorHAnsi" w:hAnsiTheme="majorHAnsi"/>
          <w:sz w:val="24"/>
          <w:szCs w:val="24"/>
        </w:rPr>
      </w:pPr>
      <w:r w:rsidRPr="00FB4560">
        <w:rPr>
          <w:rFonts w:asciiTheme="majorHAnsi" w:hAnsiTheme="majorHAnsi" w:cs="Arial"/>
          <w:b/>
          <w:sz w:val="24"/>
          <w:szCs w:val="24"/>
        </w:rPr>
        <w:t>Field experience:</w:t>
      </w:r>
      <w:r>
        <w:rPr>
          <w:rFonts w:asciiTheme="majorHAnsi" w:hAnsiTheme="majorHAnsi" w:cs="Arial"/>
          <w:sz w:val="24"/>
          <w:szCs w:val="24"/>
        </w:rPr>
        <w:t xml:space="preserve"> EMMA Leaders need </w:t>
      </w:r>
      <w:r w:rsidRPr="00615A0D">
        <w:rPr>
          <w:rFonts w:asciiTheme="majorHAnsi" w:hAnsiTheme="majorHAnsi" w:cs="Arial"/>
          <w:sz w:val="24"/>
          <w:szCs w:val="24"/>
        </w:rPr>
        <w:t xml:space="preserve">experience getting around </w:t>
      </w:r>
      <w:r w:rsidR="00E0085C" w:rsidRPr="007F4B76">
        <w:rPr>
          <w:rFonts w:asciiTheme="majorHAnsi" w:hAnsiTheme="majorHAnsi" w:cs="Arial"/>
          <w:sz w:val="24"/>
          <w:szCs w:val="24"/>
        </w:rPr>
        <w:t>in</w:t>
      </w:r>
      <w:r w:rsidRPr="007F4B76">
        <w:rPr>
          <w:rFonts w:asciiTheme="majorHAnsi" w:hAnsiTheme="majorHAnsi" w:cs="Arial"/>
          <w:sz w:val="24"/>
          <w:szCs w:val="24"/>
        </w:rPr>
        <w:t xml:space="preserve"> </w:t>
      </w:r>
      <w:r w:rsidRPr="00615A0D">
        <w:rPr>
          <w:rFonts w:asciiTheme="majorHAnsi" w:hAnsiTheme="majorHAnsi" w:cs="Arial"/>
          <w:sz w:val="24"/>
          <w:szCs w:val="24"/>
        </w:rPr>
        <w:t>and dealing with unsta</w:t>
      </w:r>
      <w:r>
        <w:rPr>
          <w:rFonts w:asciiTheme="majorHAnsi" w:hAnsiTheme="majorHAnsi" w:cs="Arial"/>
          <w:sz w:val="24"/>
          <w:szCs w:val="24"/>
        </w:rPr>
        <w:t>ble</w:t>
      </w:r>
      <w:r w:rsidR="00E0085C" w:rsidRPr="007F4B76">
        <w:rPr>
          <w:rFonts w:asciiTheme="majorHAnsi" w:hAnsiTheme="majorHAnsi" w:cs="Arial"/>
          <w:sz w:val="24"/>
          <w:szCs w:val="24"/>
        </w:rPr>
        <w:t xml:space="preserve"> and </w:t>
      </w:r>
      <w:r>
        <w:rPr>
          <w:rFonts w:asciiTheme="majorHAnsi" w:hAnsiTheme="majorHAnsi" w:cs="Arial"/>
          <w:sz w:val="24"/>
          <w:szCs w:val="24"/>
        </w:rPr>
        <w:t xml:space="preserve">difficult environments. </w:t>
      </w:r>
      <w:r w:rsidR="00615A0D" w:rsidRPr="00615A0D">
        <w:rPr>
          <w:rFonts w:asciiTheme="majorHAnsi" w:hAnsiTheme="majorHAnsi" w:cs="Arial"/>
          <w:sz w:val="24"/>
          <w:szCs w:val="24"/>
        </w:rPr>
        <w:t>Experience in the specific country context</w:t>
      </w:r>
      <w:r>
        <w:rPr>
          <w:rFonts w:asciiTheme="majorHAnsi" w:hAnsiTheme="majorHAnsi" w:cs="Arial"/>
          <w:sz w:val="24"/>
          <w:szCs w:val="24"/>
        </w:rPr>
        <w:t>s</w:t>
      </w:r>
      <w:r w:rsidR="00615A0D" w:rsidRPr="00615A0D">
        <w:rPr>
          <w:rFonts w:asciiTheme="majorHAnsi" w:hAnsiTheme="majorHAnsi" w:cs="Arial"/>
          <w:sz w:val="24"/>
          <w:szCs w:val="24"/>
        </w:rPr>
        <w:t xml:space="preserve">, language skills, </w:t>
      </w:r>
      <w:r>
        <w:rPr>
          <w:rFonts w:asciiTheme="majorHAnsi" w:hAnsiTheme="majorHAnsi" w:cs="Arial"/>
          <w:sz w:val="24"/>
          <w:szCs w:val="24"/>
        </w:rPr>
        <w:t>etc. are</w:t>
      </w:r>
      <w:r w:rsidR="00615A0D" w:rsidRPr="00615A0D">
        <w:rPr>
          <w:rFonts w:asciiTheme="majorHAnsi" w:hAnsiTheme="majorHAnsi" w:cs="Arial"/>
          <w:sz w:val="24"/>
          <w:szCs w:val="24"/>
        </w:rPr>
        <w:t xml:space="preserve"> all very useful </w:t>
      </w:r>
      <w:r>
        <w:rPr>
          <w:rFonts w:asciiTheme="majorHAnsi" w:hAnsiTheme="majorHAnsi" w:cs="Arial"/>
          <w:sz w:val="24"/>
          <w:szCs w:val="24"/>
        </w:rPr>
        <w:t>but one can get around most of these issues</w:t>
      </w:r>
      <w:r w:rsidR="00615A0D" w:rsidRPr="00615A0D">
        <w:rPr>
          <w:rFonts w:asciiTheme="majorHAnsi" w:hAnsiTheme="majorHAnsi" w:cs="Arial"/>
          <w:sz w:val="24"/>
          <w:szCs w:val="24"/>
        </w:rPr>
        <w:t xml:space="preserve"> in a pinch (or rely o</w:t>
      </w:r>
      <w:r>
        <w:rPr>
          <w:rFonts w:asciiTheme="majorHAnsi" w:hAnsiTheme="majorHAnsi" w:cs="Arial"/>
          <w:sz w:val="24"/>
          <w:szCs w:val="24"/>
        </w:rPr>
        <w:t>n local staff</w:t>
      </w:r>
      <w:r w:rsidR="00615A0D" w:rsidRPr="00615A0D">
        <w:rPr>
          <w:rFonts w:asciiTheme="majorHAnsi" w:hAnsiTheme="majorHAnsi" w:cs="Arial"/>
          <w:sz w:val="24"/>
          <w:szCs w:val="24"/>
        </w:rPr>
        <w:t xml:space="preserve">, use a bilingual staff person to work with you and do the delegating, etc).  </w:t>
      </w:r>
    </w:p>
    <w:p w:rsidR="00FB4560" w:rsidRDefault="00FB4560" w:rsidP="00FD318F">
      <w:pPr>
        <w:pStyle w:val="ListParagraph"/>
        <w:spacing w:after="0" w:line="240" w:lineRule="auto"/>
        <w:contextualSpacing w:val="0"/>
        <w:jc w:val="both"/>
        <w:rPr>
          <w:rFonts w:asciiTheme="majorHAnsi" w:hAnsiTheme="majorHAnsi"/>
          <w:sz w:val="24"/>
          <w:szCs w:val="24"/>
        </w:rPr>
      </w:pPr>
    </w:p>
    <w:p w:rsidR="00615A0D" w:rsidRDefault="00FB4560" w:rsidP="00FD318F">
      <w:pPr>
        <w:spacing w:after="0" w:line="240" w:lineRule="auto"/>
        <w:ind w:left="360"/>
        <w:jc w:val="both"/>
        <w:rPr>
          <w:rFonts w:asciiTheme="majorHAnsi" w:hAnsiTheme="majorHAnsi"/>
          <w:sz w:val="24"/>
          <w:szCs w:val="24"/>
        </w:rPr>
      </w:pPr>
      <w:r w:rsidRPr="00FB4560">
        <w:rPr>
          <w:rFonts w:asciiTheme="majorHAnsi" w:hAnsiTheme="majorHAnsi"/>
          <w:sz w:val="24"/>
          <w:szCs w:val="24"/>
        </w:rPr>
        <w:t xml:space="preserve">See the Team Leader TOR </w:t>
      </w:r>
      <w:r w:rsidR="00421351">
        <w:rPr>
          <w:rFonts w:asciiTheme="majorHAnsi" w:hAnsiTheme="majorHAnsi"/>
          <w:sz w:val="24"/>
          <w:szCs w:val="24"/>
        </w:rPr>
        <w:t xml:space="preserve">in the annexes </w:t>
      </w:r>
      <w:r w:rsidRPr="00FB4560">
        <w:rPr>
          <w:rFonts w:asciiTheme="majorHAnsi" w:hAnsiTheme="majorHAnsi"/>
          <w:sz w:val="24"/>
          <w:szCs w:val="24"/>
        </w:rPr>
        <w:t>for further guidance on the skills needed.</w:t>
      </w:r>
    </w:p>
    <w:p w:rsidR="001F2049" w:rsidRDefault="001F2049" w:rsidP="00FD318F">
      <w:pPr>
        <w:spacing w:after="0" w:line="240" w:lineRule="auto"/>
        <w:ind w:left="360"/>
        <w:jc w:val="both"/>
        <w:rPr>
          <w:rFonts w:asciiTheme="majorHAnsi" w:hAnsiTheme="majorHAnsi"/>
          <w:sz w:val="24"/>
          <w:szCs w:val="24"/>
        </w:rPr>
      </w:pPr>
    </w:p>
    <w:p w:rsidR="00E0085C" w:rsidRPr="007F4B76" w:rsidRDefault="001F2049" w:rsidP="00FD318F">
      <w:pPr>
        <w:spacing w:after="0" w:line="240" w:lineRule="auto"/>
        <w:ind w:left="360"/>
        <w:jc w:val="both"/>
        <w:rPr>
          <w:rFonts w:asciiTheme="majorHAnsi" w:hAnsiTheme="majorHAnsi"/>
          <w:sz w:val="24"/>
          <w:szCs w:val="24"/>
        </w:rPr>
      </w:pPr>
      <w:r>
        <w:rPr>
          <w:rFonts w:asciiTheme="majorHAnsi" w:hAnsiTheme="majorHAnsi"/>
          <w:sz w:val="24"/>
          <w:szCs w:val="24"/>
        </w:rPr>
        <w:t xml:space="preserve">When determining when to bring on board the EMMA Leader it is very important to include </w:t>
      </w:r>
      <w:r w:rsidR="00E0085C" w:rsidRPr="007F4B76">
        <w:rPr>
          <w:rFonts w:asciiTheme="majorHAnsi" w:hAnsiTheme="majorHAnsi"/>
          <w:sz w:val="24"/>
          <w:szCs w:val="24"/>
        </w:rPr>
        <w:t xml:space="preserve">a </w:t>
      </w:r>
      <w:r>
        <w:rPr>
          <w:rFonts w:asciiTheme="majorHAnsi" w:hAnsiTheme="majorHAnsi"/>
          <w:sz w:val="24"/>
          <w:szCs w:val="24"/>
        </w:rPr>
        <w:t xml:space="preserve">3-4 </w:t>
      </w:r>
      <w:r w:rsidR="00E0085C" w:rsidRPr="007F4B76">
        <w:rPr>
          <w:rFonts w:asciiTheme="majorHAnsi" w:hAnsiTheme="majorHAnsi"/>
          <w:sz w:val="24"/>
          <w:szCs w:val="24"/>
        </w:rPr>
        <w:t>day window of opportunity</w:t>
      </w:r>
      <w:r>
        <w:rPr>
          <w:rFonts w:asciiTheme="majorHAnsi" w:hAnsiTheme="majorHAnsi"/>
          <w:sz w:val="24"/>
          <w:szCs w:val="24"/>
        </w:rPr>
        <w:t xml:space="preserve"> prior to the team’s arrival in country for doing </w:t>
      </w:r>
      <w:r>
        <w:rPr>
          <w:rFonts w:asciiTheme="majorHAnsi" w:hAnsiTheme="majorHAnsi"/>
          <w:sz w:val="24"/>
          <w:szCs w:val="24"/>
        </w:rPr>
        <w:lastRenderedPageBreak/>
        <w:t xml:space="preserve">research on the information </w:t>
      </w:r>
      <w:r w:rsidR="00E0085C" w:rsidRPr="007F4B76">
        <w:rPr>
          <w:rFonts w:asciiTheme="majorHAnsi" w:hAnsiTheme="majorHAnsi"/>
          <w:sz w:val="24"/>
          <w:szCs w:val="24"/>
        </w:rPr>
        <w:t>already available</w:t>
      </w:r>
      <w:r w:rsidR="00C9734C">
        <w:rPr>
          <w:rFonts w:asciiTheme="majorHAnsi" w:hAnsiTheme="majorHAnsi"/>
          <w:sz w:val="24"/>
          <w:szCs w:val="24"/>
        </w:rPr>
        <w:t xml:space="preserve"> </w:t>
      </w:r>
      <w:r>
        <w:rPr>
          <w:rFonts w:asciiTheme="majorHAnsi" w:hAnsiTheme="majorHAnsi"/>
          <w:sz w:val="24"/>
          <w:szCs w:val="24"/>
        </w:rPr>
        <w:t xml:space="preserve"> for selected markets</w:t>
      </w:r>
      <w:r w:rsidR="00E0085C" w:rsidRPr="007F4B76">
        <w:rPr>
          <w:rFonts w:asciiTheme="majorHAnsi" w:hAnsiTheme="majorHAnsi"/>
          <w:sz w:val="24"/>
          <w:szCs w:val="24"/>
        </w:rPr>
        <w:t>. Often</w:t>
      </w:r>
      <w:r w:rsidR="00C9734C">
        <w:rPr>
          <w:rFonts w:asciiTheme="majorHAnsi" w:hAnsiTheme="majorHAnsi"/>
          <w:sz w:val="24"/>
          <w:szCs w:val="24"/>
        </w:rPr>
        <w:t>,</w:t>
      </w:r>
      <w:r w:rsidR="00E0085C" w:rsidRPr="007F4B76">
        <w:rPr>
          <w:rFonts w:asciiTheme="majorHAnsi" w:hAnsiTheme="majorHAnsi"/>
          <w:sz w:val="24"/>
          <w:szCs w:val="24"/>
        </w:rPr>
        <w:t xml:space="preserve"> critical </w:t>
      </w:r>
      <w:r>
        <w:rPr>
          <w:rFonts w:asciiTheme="majorHAnsi" w:hAnsiTheme="majorHAnsi"/>
          <w:sz w:val="24"/>
          <w:szCs w:val="24"/>
        </w:rPr>
        <w:t>markets are not selected</w:t>
      </w:r>
      <w:r w:rsidR="00E0085C" w:rsidRPr="007F4B76">
        <w:rPr>
          <w:rFonts w:asciiTheme="majorHAnsi" w:hAnsiTheme="majorHAnsi"/>
          <w:sz w:val="24"/>
          <w:szCs w:val="24"/>
        </w:rPr>
        <w:t xml:space="preserve"> until the enumerator induction process</w:t>
      </w:r>
      <w:r>
        <w:rPr>
          <w:rFonts w:asciiTheme="majorHAnsi" w:hAnsiTheme="majorHAnsi"/>
          <w:sz w:val="24"/>
          <w:szCs w:val="24"/>
        </w:rPr>
        <w:t xml:space="preserve">, but </w:t>
      </w:r>
      <w:r w:rsidR="00E0085C" w:rsidRPr="007F4B76">
        <w:rPr>
          <w:rFonts w:asciiTheme="majorHAnsi" w:hAnsiTheme="majorHAnsi"/>
          <w:sz w:val="24"/>
          <w:szCs w:val="24"/>
        </w:rPr>
        <w:t xml:space="preserve">preparatory research can make a significant contribution to the efficiency and effectiveness of the selection process. </w:t>
      </w:r>
    </w:p>
    <w:p w:rsidR="001F2049" w:rsidRDefault="00E0085C" w:rsidP="00FD318F">
      <w:pPr>
        <w:spacing w:after="0" w:line="240" w:lineRule="auto"/>
        <w:ind w:left="360"/>
        <w:jc w:val="both"/>
        <w:rPr>
          <w:rFonts w:asciiTheme="majorHAnsi" w:hAnsiTheme="majorHAnsi"/>
          <w:sz w:val="24"/>
          <w:szCs w:val="24"/>
        </w:rPr>
      </w:pPr>
      <w:r w:rsidRPr="007F4B76">
        <w:rPr>
          <w:rFonts w:asciiTheme="majorHAnsi" w:hAnsiTheme="majorHAnsi"/>
          <w:sz w:val="24"/>
          <w:szCs w:val="24"/>
        </w:rPr>
        <w:t>For general awareness and operational considerations of leadership, m</w:t>
      </w:r>
      <w:r w:rsidR="001F2049" w:rsidRPr="007F4B76">
        <w:rPr>
          <w:rFonts w:asciiTheme="majorHAnsi" w:hAnsiTheme="majorHAnsi"/>
          <w:sz w:val="24"/>
          <w:szCs w:val="24"/>
        </w:rPr>
        <w:t>uch</w:t>
      </w:r>
      <w:r w:rsidR="001F2049">
        <w:rPr>
          <w:rFonts w:asciiTheme="majorHAnsi" w:hAnsiTheme="majorHAnsi"/>
          <w:sz w:val="24"/>
          <w:szCs w:val="24"/>
        </w:rPr>
        <w:t xml:space="preserve"> time is wasted if the Leader/Team is not aware of e</w:t>
      </w:r>
      <w:r w:rsidR="00631B50">
        <w:rPr>
          <w:rFonts w:asciiTheme="majorHAnsi" w:hAnsiTheme="majorHAnsi"/>
          <w:sz w:val="24"/>
          <w:szCs w:val="24"/>
        </w:rPr>
        <w:t xml:space="preserve">xisting reports from FAO, WFP, </w:t>
      </w:r>
      <w:r w:rsidR="001F2049">
        <w:rPr>
          <w:rFonts w:asciiTheme="majorHAnsi" w:hAnsiTheme="majorHAnsi"/>
          <w:sz w:val="24"/>
          <w:szCs w:val="24"/>
        </w:rPr>
        <w:t>FEWSNET, etc</w:t>
      </w:r>
      <w:r w:rsidR="00631B50">
        <w:rPr>
          <w:rFonts w:asciiTheme="majorHAnsi" w:hAnsiTheme="majorHAnsi"/>
          <w:sz w:val="24"/>
          <w:szCs w:val="24"/>
        </w:rPr>
        <w:t>.</w:t>
      </w:r>
      <w:r w:rsidR="001F2049">
        <w:rPr>
          <w:rFonts w:asciiTheme="majorHAnsi" w:hAnsiTheme="majorHAnsi"/>
          <w:sz w:val="24"/>
          <w:szCs w:val="24"/>
        </w:rPr>
        <w:t xml:space="preserve"> that provide good baseline information about the affected populations and the market systems prior to the emergency. These can inform decisions on locations for the work (see below), and may lead the team to key informants that can reduce the time necessary to gather</w:t>
      </w:r>
      <w:r w:rsidR="009B007D">
        <w:rPr>
          <w:rFonts w:asciiTheme="majorHAnsi" w:hAnsiTheme="majorHAnsi"/>
          <w:sz w:val="24"/>
          <w:szCs w:val="24"/>
        </w:rPr>
        <w:t xml:space="preserve"> required</w:t>
      </w:r>
      <w:r w:rsidR="001F2049">
        <w:rPr>
          <w:rFonts w:asciiTheme="majorHAnsi" w:hAnsiTheme="majorHAnsi"/>
          <w:sz w:val="24"/>
          <w:szCs w:val="24"/>
        </w:rPr>
        <w:t xml:space="preserve"> information.</w:t>
      </w:r>
    </w:p>
    <w:p w:rsidR="00FB4560" w:rsidRPr="00FB4560" w:rsidRDefault="00FB4560" w:rsidP="00FD318F">
      <w:pPr>
        <w:spacing w:after="0" w:line="240" w:lineRule="auto"/>
        <w:ind w:left="360"/>
        <w:jc w:val="both"/>
        <w:rPr>
          <w:rFonts w:asciiTheme="majorHAnsi" w:hAnsiTheme="majorHAnsi"/>
          <w:sz w:val="24"/>
          <w:szCs w:val="24"/>
        </w:rPr>
      </w:pPr>
    </w:p>
    <w:p w:rsidR="00C61B9A" w:rsidRDefault="00421351" w:rsidP="00FD318F">
      <w:pPr>
        <w:ind w:left="360"/>
        <w:jc w:val="both"/>
        <w:rPr>
          <w:rFonts w:asciiTheme="majorHAnsi" w:hAnsiTheme="majorHAnsi"/>
          <w:sz w:val="24"/>
          <w:szCs w:val="24"/>
        </w:rPr>
      </w:pPr>
      <w:r>
        <w:rPr>
          <w:rFonts w:asciiTheme="majorHAnsi" w:hAnsiTheme="majorHAnsi"/>
          <w:sz w:val="24"/>
          <w:szCs w:val="24"/>
          <w:u w:val="single"/>
        </w:rPr>
        <w:t>Selecting</w:t>
      </w:r>
      <w:r w:rsidR="00615A0D" w:rsidRPr="00615A0D">
        <w:rPr>
          <w:rFonts w:asciiTheme="majorHAnsi" w:hAnsiTheme="majorHAnsi"/>
          <w:sz w:val="24"/>
          <w:szCs w:val="24"/>
          <w:u w:val="single"/>
        </w:rPr>
        <w:t xml:space="preserve"> an “Operational Person</w:t>
      </w:r>
      <w:r w:rsidR="00615A0D" w:rsidRPr="00615A0D">
        <w:rPr>
          <w:rFonts w:asciiTheme="majorHAnsi" w:hAnsiTheme="majorHAnsi"/>
          <w:sz w:val="24"/>
          <w:szCs w:val="24"/>
        </w:rPr>
        <w:t xml:space="preserve">” – </w:t>
      </w:r>
      <w:r>
        <w:rPr>
          <w:rFonts w:asciiTheme="majorHAnsi" w:hAnsiTheme="majorHAnsi"/>
          <w:sz w:val="24"/>
          <w:szCs w:val="24"/>
        </w:rPr>
        <w:t xml:space="preserve">Experience has shown that it is essential for an EMMA to have </w:t>
      </w:r>
      <w:r w:rsidR="00615A0D" w:rsidRPr="00615A0D">
        <w:rPr>
          <w:rFonts w:asciiTheme="majorHAnsi" w:hAnsiTheme="majorHAnsi"/>
          <w:sz w:val="24"/>
          <w:szCs w:val="24"/>
        </w:rPr>
        <w:t xml:space="preserve">someone whose ONLY </w:t>
      </w:r>
      <w:r>
        <w:rPr>
          <w:rFonts w:asciiTheme="majorHAnsi" w:hAnsiTheme="majorHAnsi"/>
          <w:sz w:val="24"/>
          <w:szCs w:val="24"/>
        </w:rPr>
        <w:t>job throughout the assessment</w:t>
      </w:r>
      <w:r w:rsidR="00615A0D" w:rsidRPr="00615A0D">
        <w:rPr>
          <w:rFonts w:asciiTheme="majorHAnsi" w:hAnsiTheme="majorHAnsi"/>
          <w:sz w:val="24"/>
          <w:szCs w:val="24"/>
        </w:rPr>
        <w:t xml:space="preserve"> is to deal with the operational issues.  The larger the EMMA, the more important this is</w:t>
      </w:r>
      <w:r w:rsidR="00631B50">
        <w:rPr>
          <w:rFonts w:asciiTheme="majorHAnsi" w:hAnsiTheme="majorHAnsi"/>
          <w:sz w:val="24"/>
          <w:szCs w:val="24"/>
        </w:rPr>
        <w:t>, and may mean that more than one operational person is necessary</w:t>
      </w:r>
      <w:r w:rsidR="00615A0D" w:rsidRPr="00615A0D">
        <w:rPr>
          <w:rFonts w:asciiTheme="majorHAnsi" w:hAnsiTheme="majorHAnsi"/>
          <w:sz w:val="24"/>
          <w:szCs w:val="24"/>
        </w:rPr>
        <w:t>.</w:t>
      </w:r>
      <w:r>
        <w:rPr>
          <w:rFonts w:asciiTheme="majorHAnsi" w:hAnsiTheme="majorHAnsi"/>
          <w:sz w:val="24"/>
          <w:szCs w:val="24"/>
        </w:rPr>
        <w:t xml:space="preserve">  This person should plan to be in place 1 week minimum prior to the rest of the assessment team arriving.  A suggested TOR is attached in the annexes</w:t>
      </w:r>
      <w:r w:rsidR="008C1EA4">
        <w:rPr>
          <w:rFonts w:asciiTheme="majorHAnsi" w:hAnsiTheme="majorHAnsi"/>
          <w:sz w:val="24"/>
          <w:szCs w:val="24"/>
        </w:rPr>
        <w:t xml:space="preserve">.  </w:t>
      </w:r>
    </w:p>
    <w:p w:rsidR="008C1EA4" w:rsidRPr="008C1EA4" w:rsidRDefault="008C1EA4" w:rsidP="00FD318F">
      <w:pPr>
        <w:ind w:left="360"/>
        <w:jc w:val="both"/>
        <w:rPr>
          <w:rFonts w:asciiTheme="majorHAnsi" w:hAnsiTheme="majorHAnsi"/>
          <w:sz w:val="24"/>
          <w:szCs w:val="24"/>
        </w:rPr>
      </w:pPr>
      <w:r w:rsidRPr="008C1EA4">
        <w:rPr>
          <w:rFonts w:asciiTheme="majorHAnsi" w:hAnsiTheme="majorHAnsi"/>
          <w:sz w:val="24"/>
          <w:szCs w:val="24"/>
        </w:rPr>
        <w:t>The operational person is responsible for</w:t>
      </w:r>
      <w:r>
        <w:rPr>
          <w:rFonts w:asciiTheme="majorHAnsi" w:hAnsiTheme="majorHAnsi"/>
          <w:sz w:val="24"/>
          <w:szCs w:val="24"/>
        </w:rPr>
        <w:t xml:space="preserve"> managing the support from various agencies when doing a multi-agency EMMA, and therefore should work very closely with the Team Leader on all of the issues outlined below.  It should be clear who the contact person, or focal point, is for each agency if there is a question about the support provided/pledged.</w:t>
      </w:r>
      <w:r w:rsidRPr="008C1EA4">
        <w:rPr>
          <w:rFonts w:asciiTheme="majorHAnsi" w:hAnsiTheme="majorHAnsi"/>
          <w:sz w:val="24"/>
          <w:szCs w:val="24"/>
        </w:rPr>
        <w:t xml:space="preserve"> </w:t>
      </w:r>
    </w:p>
    <w:p w:rsidR="00421351" w:rsidRPr="00615A0D" w:rsidRDefault="00421351" w:rsidP="00421351">
      <w:pPr>
        <w:ind w:left="360"/>
        <w:rPr>
          <w:rFonts w:asciiTheme="majorHAnsi" w:hAnsiTheme="majorHAnsi"/>
          <w:sz w:val="24"/>
          <w:szCs w:val="24"/>
        </w:rPr>
      </w:pPr>
      <w:r>
        <w:rPr>
          <w:rFonts w:asciiTheme="majorHAnsi" w:hAnsiTheme="majorHAnsi"/>
          <w:sz w:val="24"/>
          <w:szCs w:val="24"/>
          <w:u w:val="single"/>
        </w:rPr>
        <w:t>Other Planning issues:</w:t>
      </w:r>
    </w:p>
    <w:tbl>
      <w:tblPr>
        <w:tblStyle w:val="TableGrid"/>
        <w:tblW w:w="0" w:type="auto"/>
        <w:tblInd w:w="378" w:type="dxa"/>
        <w:tblLook w:val="04A0"/>
      </w:tblPr>
      <w:tblGrid>
        <w:gridCol w:w="1994"/>
        <w:gridCol w:w="3694"/>
        <w:gridCol w:w="3510"/>
      </w:tblGrid>
      <w:tr w:rsidR="00785504" w:rsidRPr="00615A0D" w:rsidTr="00421351">
        <w:tc>
          <w:tcPr>
            <w:tcW w:w="1620" w:type="dxa"/>
          </w:tcPr>
          <w:p w:rsidR="00785504" w:rsidRPr="00615A0D" w:rsidRDefault="00785504" w:rsidP="00785504">
            <w:pPr>
              <w:rPr>
                <w:rFonts w:asciiTheme="majorHAnsi" w:hAnsiTheme="majorHAnsi"/>
                <w:sz w:val="24"/>
                <w:szCs w:val="24"/>
              </w:rPr>
            </w:pPr>
          </w:p>
        </w:tc>
        <w:tc>
          <w:tcPr>
            <w:tcW w:w="3780" w:type="dxa"/>
          </w:tcPr>
          <w:p w:rsidR="00785504" w:rsidRPr="00615A0D" w:rsidRDefault="00785504" w:rsidP="00785504">
            <w:pPr>
              <w:rPr>
                <w:rFonts w:asciiTheme="majorHAnsi" w:hAnsiTheme="majorHAnsi"/>
                <w:sz w:val="24"/>
                <w:szCs w:val="24"/>
              </w:rPr>
            </w:pPr>
            <w:r w:rsidRPr="00615A0D">
              <w:rPr>
                <w:rFonts w:asciiTheme="majorHAnsi" w:hAnsiTheme="majorHAnsi"/>
                <w:sz w:val="24"/>
                <w:szCs w:val="24"/>
              </w:rPr>
              <w:t>Questions to ask</w:t>
            </w:r>
          </w:p>
        </w:tc>
        <w:tc>
          <w:tcPr>
            <w:tcW w:w="3798" w:type="dxa"/>
          </w:tcPr>
          <w:p w:rsidR="00785504" w:rsidRPr="00615A0D" w:rsidRDefault="00785504" w:rsidP="00785504">
            <w:pPr>
              <w:rPr>
                <w:rFonts w:asciiTheme="majorHAnsi" w:hAnsiTheme="majorHAnsi"/>
                <w:sz w:val="24"/>
                <w:szCs w:val="24"/>
              </w:rPr>
            </w:pPr>
            <w:r w:rsidRPr="00615A0D">
              <w:rPr>
                <w:rFonts w:asciiTheme="majorHAnsi" w:hAnsiTheme="majorHAnsi"/>
                <w:sz w:val="24"/>
                <w:szCs w:val="24"/>
              </w:rPr>
              <w:t>Issues to consider</w:t>
            </w:r>
          </w:p>
        </w:tc>
      </w:tr>
      <w:tr w:rsidR="00785504" w:rsidRPr="00615A0D" w:rsidTr="00421351">
        <w:tc>
          <w:tcPr>
            <w:tcW w:w="1620" w:type="dxa"/>
          </w:tcPr>
          <w:p w:rsidR="00785504" w:rsidRPr="00615A0D" w:rsidRDefault="00785504" w:rsidP="00785504">
            <w:pPr>
              <w:rPr>
                <w:rFonts w:asciiTheme="majorHAnsi" w:hAnsiTheme="majorHAnsi"/>
                <w:sz w:val="24"/>
                <w:szCs w:val="24"/>
              </w:rPr>
            </w:pPr>
            <w:r w:rsidRPr="00615A0D">
              <w:rPr>
                <w:rFonts w:asciiTheme="majorHAnsi" w:hAnsiTheme="majorHAnsi"/>
                <w:sz w:val="24"/>
                <w:szCs w:val="24"/>
              </w:rPr>
              <w:t>Team Selection</w:t>
            </w:r>
          </w:p>
        </w:tc>
        <w:tc>
          <w:tcPr>
            <w:tcW w:w="3780" w:type="dxa"/>
          </w:tcPr>
          <w:p w:rsidR="00785504" w:rsidRPr="00615A0D" w:rsidRDefault="00785504" w:rsidP="00785504">
            <w:pPr>
              <w:rPr>
                <w:rFonts w:asciiTheme="majorHAnsi" w:hAnsiTheme="majorHAnsi"/>
                <w:sz w:val="24"/>
                <w:szCs w:val="24"/>
              </w:rPr>
            </w:pPr>
            <w:r w:rsidRPr="00615A0D">
              <w:rPr>
                <w:rFonts w:asciiTheme="majorHAnsi" w:hAnsiTheme="majorHAnsi"/>
                <w:sz w:val="24"/>
                <w:szCs w:val="24"/>
              </w:rPr>
              <w:t xml:space="preserve">Will it be multi-agency or a single agency EMMA?  </w:t>
            </w:r>
          </w:p>
          <w:p w:rsidR="00785504" w:rsidRPr="00615A0D" w:rsidRDefault="00785504" w:rsidP="00785504">
            <w:pPr>
              <w:rPr>
                <w:rFonts w:asciiTheme="majorHAnsi" w:hAnsiTheme="majorHAnsi"/>
                <w:sz w:val="24"/>
                <w:szCs w:val="24"/>
              </w:rPr>
            </w:pPr>
            <w:r w:rsidRPr="00615A0D">
              <w:rPr>
                <w:rFonts w:asciiTheme="majorHAnsi" w:hAnsiTheme="majorHAnsi"/>
                <w:sz w:val="24"/>
                <w:szCs w:val="24"/>
              </w:rPr>
              <w:t>Who is available for the</w:t>
            </w:r>
            <w:r w:rsidR="003E19F6" w:rsidRPr="00615A0D">
              <w:rPr>
                <w:rFonts w:asciiTheme="majorHAnsi" w:hAnsiTheme="majorHAnsi"/>
                <w:sz w:val="24"/>
                <w:szCs w:val="24"/>
              </w:rPr>
              <w:t xml:space="preserve"> assessment</w:t>
            </w:r>
            <w:r w:rsidRPr="00615A0D">
              <w:rPr>
                <w:rFonts w:asciiTheme="majorHAnsi" w:hAnsiTheme="majorHAnsi"/>
                <w:sz w:val="24"/>
                <w:szCs w:val="24"/>
              </w:rPr>
              <w:t xml:space="preserve"> team? </w:t>
            </w:r>
          </w:p>
          <w:p w:rsidR="00785504" w:rsidRDefault="00785504" w:rsidP="00785504">
            <w:pPr>
              <w:rPr>
                <w:rFonts w:asciiTheme="majorHAnsi" w:hAnsiTheme="majorHAnsi"/>
                <w:sz w:val="24"/>
                <w:szCs w:val="24"/>
              </w:rPr>
            </w:pPr>
            <w:r w:rsidRPr="00615A0D">
              <w:rPr>
                <w:rFonts w:asciiTheme="majorHAnsi" w:hAnsiTheme="majorHAnsi"/>
                <w:sz w:val="24"/>
                <w:szCs w:val="24"/>
              </w:rPr>
              <w:t xml:space="preserve">How many ‘experienced’ staff </w:t>
            </w:r>
            <w:proofErr w:type="gramStart"/>
            <w:r w:rsidRPr="00615A0D">
              <w:rPr>
                <w:rFonts w:asciiTheme="majorHAnsi" w:hAnsiTheme="majorHAnsi"/>
                <w:sz w:val="24"/>
                <w:szCs w:val="24"/>
              </w:rPr>
              <w:t>are</w:t>
            </w:r>
            <w:proofErr w:type="gramEnd"/>
            <w:r w:rsidRPr="00615A0D">
              <w:rPr>
                <w:rFonts w:asciiTheme="majorHAnsi" w:hAnsiTheme="majorHAnsi"/>
                <w:sz w:val="24"/>
                <w:szCs w:val="24"/>
              </w:rPr>
              <w:t xml:space="preserve"> available?</w:t>
            </w:r>
          </w:p>
          <w:p w:rsidR="00421351" w:rsidRDefault="00421351" w:rsidP="00785504">
            <w:pPr>
              <w:rPr>
                <w:rFonts w:asciiTheme="majorHAnsi" w:hAnsiTheme="majorHAnsi"/>
                <w:sz w:val="24"/>
                <w:szCs w:val="24"/>
              </w:rPr>
            </w:pPr>
            <w:r>
              <w:rPr>
                <w:rFonts w:asciiTheme="majorHAnsi" w:hAnsiTheme="majorHAnsi"/>
                <w:sz w:val="24"/>
                <w:szCs w:val="24"/>
              </w:rPr>
              <w:t>Who will be responsible for selecting the team?</w:t>
            </w:r>
          </w:p>
          <w:p w:rsidR="00421351" w:rsidRDefault="00421351" w:rsidP="00785504">
            <w:pPr>
              <w:rPr>
                <w:rFonts w:asciiTheme="majorHAnsi" w:hAnsiTheme="majorHAnsi"/>
                <w:sz w:val="24"/>
                <w:szCs w:val="24"/>
              </w:rPr>
            </w:pPr>
            <w:r>
              <w:rPr>
                <w:rFonts w:asciiTheme="majorHAnsi" w:hAnsiTheme="majorHAnsi"/>
                <w:sz w:val="24"/>
                <w:szCs w:val="24"/>
              </w:rPr>
              <w:t>How will team members communicate with the Team Leader/Operational Support Staff prior to arrival in country?</w:t>
            </w:r>
          </w:p>
          <w:p w:rsidR="00B869EC" w:rsidRPr="00615A0D" w:rsidRDefault="00B869EC" w:rsidP="00785504">
            <w:pPr>
              <w:rPr>
                <w:rFonts w:asciiTheme="majorHAnsi" w:hAnsiTheme="majorHAnsi"/>
                <w:sz w:val="24"/>
                <w:szCs w:val="24"/>
              </w:rPr>
            </w:pPr>
            <w:r>
              <w:rPr>
                <w:rFonts w:asciiTheme="majorHAnsi" w:hAnsiTheme="majorHAnsi"/>
                <w:sz w:val="24"/>
                <w:szCs w:val="24"/>
              </w:rPr>
              <w:t>Are there gender/cultural issues that might impact the make-up of the assessment team or create operational issues?</w:t>
            </w:r>
          </w:p>
        </w:tc>
        <w:tc>
          <w:tcPr>
            <w:tcW w:w="3798" w:type="dxa"/>
          </w:tcPr>
          <w:p w:rsidR="00785504" w:rsidRPr="00615A0D" w:rsidRDefault="00785504" w:rsidP="00785504">
            <w:pPr>
              <w:rPr>
                <w:rFonts w:asciiTheme="majorHAnsi" w:hAnsiTheme="majorHAnsi"/>
                <w:sz w:val="24"/>
                <w:szCs w:val="24"/>
              </w:rPr>
            </w:pPr>
            <w:r w:rsidRPr="00615A0D">
              <w:rPr>
                <w:rFonts w:asciiTheme="majorHAnsi" w:hAnsiTheme="majorHAnsi"/>
                <w:sz w:val="24"/>
                <w:szCs w:val="24"/>
              </w:rPr>
              <w:t>The</w:t>
            </w:r>
            <w:r w:rsidR="003E19F6" w:rsidRPr="00615A0D">
              <w:rPr>
                <w:rFonts w:asciiTheme="majorHAnsi" w:hAnsiTheme="majorHAnsi"/>
                <w:sz w:val="24"/>
                <w:szCs w:val="24"/>
              </w:rPr>
              <w:t xml:space="preserve"> ability to analyze</w:t>
            </w:r>
            <w:r w:rsidRPr="00615A0D">
              <w:rPr>
                <w:rFonts w:asciiTheme="majorHAnsi" w:hAnsiTheme="majorHAnsi"/>
                <w:sz w:val="24"/>
                <w:szCs w:val="24"/>
              </w:rPr>
              <w:t xml:space="preserve"> information is directly related to the experience of the field staff, so don’t assume that a team of enumerators is what you need.  In general, strive to build teams that have AT LEAST one person per market who has a very good knowledge of the selected market selected, or a good knowledge o</w:t>
            </w:r>
            <w:r w:rsidR="003E19F6" w:rsidRPr="00615A0D">
              <w:rPr>
                <w:rFonts w:asciiTheme="majorHAnsi" w:hAnsiTheme="majorHAnsi"/>
                <w:sz w:val="24"/>
                <w:szCs w:val="24"/>
              </w:rPr>
              <w:t>f</w:t>
            </w:r>
            <w:r w:rsidRPr="00615A0D">
              <w:rPr>
                <w:rFonts w:asciiTheme="majorHAnsi" w:hAnsiTheme="majorHAnsi"/>
                <w:sz w:val="24"/>
                <w:szCs w:val="24"/>
              </w:rPr>
              <w:t xml:space="preserve"> market systems generally.  This person will need to be the team leader for gathering that market info.</w:t>
            </w:r>
          </w:p>
          <w:p w:rsidR="00785504" w:rsidRPr="00615A0D" w:rsidRDefault="00785504" w:rsidP="00785504">
            <w:pPr>
              <w:rPr>
                <w:rFonts w:asciiTheme="majorHAnsi" w:hAnsiTheme="majorHAnsi"/>
                <w:sz w:val="24"/>
                <w:szCs w:val="24"/>
              </w:rPr>
            </w:pPr>
          </w:p>
        </w:tc>
      </w:tr>
      <w:tr w:rsidR="00785504" w:rsidRPr="00615A0D" w:rsidTr="00421351">
        <w:tc>
          <w:tcPr>
            <w:tcW w:w="1620" w:type="dxa"/>
          </w:tcPr>
          <w:p w:rsidR="00785504" w:rsidRPr="00615A0D" w:rsidRDefault="00785504" w:rsidP="00785504">
            <w:pPr>
              <w:rPr>
                <w:rFonts w:asciiTheme="majorHAnsi" w:hAnsiTheme="majorHAnsi"/>
                <w:sz w:val="24"/>
                <w:szCs w:val="24"/>
              </w:rPr>
            </w:pPr>
            <w:r w:rsidRPr="00615A0D">
              <w:rPr>
                <w:rFonts w:asciiTheme="majorHAnsi" w:hAnsiTheme="majorHAnsi"/>
                <w:sz w:val="24"/>
                <w:szCs w:val="24"/>
              </w:rPr>
              <w:t xml:space="preserve">Selection of </w:t>
            </w:r>
            <w:r w:rsidRPr="00615A0D">
              <w:rPr>
                <w:rFonts w:asciiTheme="majorHAnsi" w:hAnsiTheme="majorHAnsi"/>
                <w:sz w:val="24"/>
                <w:szCs w:val="24"/>
              </w:rPr>
              <w:lastRenderedPageBreak/>
              <w:t>Markets</w:t>
            </w:r>
          </w:p>
        </w:tc>
        <w:tc>
          <w:tcPr>
            <w:tcW w:w="3780" w:type="dxa"/>
          </w:tcPr>
          <w:p w:rsidR="00785504" w:rsidRPr="00615A0D" w:rsidRDefault="00421351" w:rsidP="00785504">
            <w:pPr>
              <w:rPr>
                <w:rFonts w:asciiTheme="majorHAnsi" w:hAnsiTheme="majorHAnsi"/>
                <w:sz w:val="24"/>
                <w:szCs w:val="24"/>
              </w:rPr>
            </w:pPr>
            <w:r>
              <w:rPr>
                <w:rFonts w:asciiTheme="majorHAnsi" w:hAnsiTheme="majorHAnsi"/>
                <w:sz w:val="24"/>
                <w:szCs w:val="24"/>
              </w:rPr>
              <w:lastRenderedPageBreak/>
              <w:t>See pp 50-53</w:t>
            </w:r>
            <w:r w:rsidR="00785504" w:rsidRPr="00615A0D">
              <w:rPr>
                <w:rFonts w:asciiTheme="majorHAnsi" w:hAnsiTheme="majorHAnsi"/>
                <w:sz w:val="24"/>
                <w:szCs w:val="24"/>
              </w:rPr>
              <w:t xml:space="preserve"> of EMMA Toolkit</w:t>
            </w:r>
          </w:p>
          <w:p w:rsidR="00785504" w:rsidRPr="00615A0D" w:rsidRDefault="00785504" w:rsidP="00785504">
            <w:pPr>
              <w:rPr>
                <w:rFonts w:asciiTheme="majorHAnsi" w:hAnsiTheme="majorHAnsi"/>
                <w:sz w:val="24"/>
                <w:szCs w:val="24"/>
              </w:rPr>
            </w:pPr>
            <w:r w:rsidRPr="00615A0D">
              <w:rPr>
                <w:rFonts w:asciiTheme="majorHAnsi" w:hAnsiTheme="majorHAnsi"/>
                <w:sz w:val="24"/>
                <w:szCs w:val="24"/>
              </w:rPr>
              <w:lastRenderedPageBreak/>
              <w:t>Is the team big enough</w:t>
            </w:r>
            <w:r w:rsidR="00EF5977">
              <w:rPr>
                <w:rFonts w:asciiTheme="majorHAnsi" w:hAnsiTheme="majorHAnsi"/>
                <w:sz w:val="24"/>
                <w:szCs w:val="24"/>
              </w:rPr>
              <w:t xml:space="preserve"> (or experienced enough)</w:t>
            </w:r>
            <w:r w:rsidRPr="00615A0D">
              <w:rPr>
                <w:rFonts w:asciiTheme="majorHAnsi" w:hAnsiTheme="majorHAnsi"/>
                <w:sz w:val="24"/>
                <w:szCs w:val="24"/>
              </w:rPr>
              <w:t xml:space="preserve"> to gather info for multiple markets, given the geography and security situation?</w:t>
            </w:r>
          </w:p>
        </w:tc>
        <w:tc>
          <w:tcPr>
            <w:tcW w:w="3798" w:type="dxa"/>
          </w:tcPr>
          <w:p w:rsidR="00785504" w:rsidRPr="00615A0D" w:rsidRDefault="00785504" w:rsidP="00785504">
            <w:pPr>
              <w:rPr>
                <w:rFonts w:asciiTheme="majorHAnsi" w:hAnsiTheme="majorHAnsi"/>
                <w:sz w:val="24"/>
                <w:szCs w:val="24"/>
              </w:rPr>
            </w:pPr>
            <w:r w:rsidRPr="00615A0D">
              <w:rPr>
                <w:rFonts w:asciiTheme="majorHAnsi" w:hAnsiTheme="majorHAnsi"/>
                <w:sz w:val="24"/>
                <w:szCs w:val="24"/>
              </w:rPr>
              <w:lastRenderedPageBreak/>
              <w:t xml:space="preserve">Can be done very early in </w:t>
            </w:r>
            <w:r w:rsidRPr="00615A0D">
              <w:rPr>
                <w:rFonts w:asciiTheme="majorHAnsi" w:hAnsiTheme="majorHAnsi"/>
                <w:sz w:val="24"/>
                <w:szCs w:val="24"/>
              </w:rPr>
              <w:lastRenderedPageBreak/>
              <w:t xml:space="preserve">process (for example to meet donor preferences) or with the EMMA team on the ground, but </w:t>
            </w:r>
            <w:r w:rsidR="003E19F6" w:rsidRPr="00615A0D">
              <w:rPr>
                <w:rFonts w:asciiTheme="majorHAnsi" w:hAnsiTheme="majorHAnsi"/>
                <w:sz w:val="24"/>
                <w:szCs w:val="24"/>
              </w:rPr>
              <w:t>there are location, budget, and car issues related to the markets selected.</w:t>
            </w:r>
          </w:p>
        </w:tc>
      </w:tr>
      <w:tr w:rsidR="00785504" w:rsidRPr="00615A0D" w:rsidTr="00421351">
        <w:tc>
          <w:tcPr>
            <w:tcW w:w="1620" w:type="dxa"/>
          </w:tcPr>
          <w:p w:rsidR="00785504" w:rsidRPr="00615A0D" w:rsidRDefault="00785504" w:rsidP="00785504">
            <w:pPr>
              <w:rPr>
                <w:rFonts w:asciiTheme="majorHAnsi" w:hAnsiTheme="majorHAnsi"/>
                <w:sz w:val="24"/>
                <w:szCs w:val="24"/>
              </w:rPr>
            </w:pPr>
            <w:r w:rsidRPr="00615A0D">
              <w:rPr>
                <w:rFonts w:asciiTheme="majorHAnsi" w:hAnsiTheme="majorHAnsi"/>
                <w:sz w:val="24"/>
                <w:szCs w:val="24"/>
              </w:rPr>
              <w:lastRenderedPageBreak/>
              <w:t>Location</w:t>
            </w:r>
          </w:p>
        </w:tc>
        <w:tc>
          <w:tcPr>
            <w:tcW w:w="3780" w:type="dxa"/>
          </w:tcPr>
          <w:p w:rsidR="00640D0A" w:rsidRPr="00631B50" w:rsidRDefault="00785504" w:rsidP="00785504">
            <w:pPr>
              <w:rPr>
                <w:rFonts w:asciiTheme="majorHAnsi" w:hAnsiTheme="majorHAnsi"/>
                <w:sz w:val="24"/>
                <w:szCs w:val="24"/>
              </w:rPr>
            </w:pPr>
            <w:r w:rsidRPr="00631B50">
              <w:rPr>
                <w:rFonts w:asciiTheme="majorHAnsi" w:hAnsiTheme="majorHAnsi"/>
                <w:sz w:val="24"/>
                <w:szCs w:val="24"/>
              </w:rPr>
              <w:t xml:space="preserve">Where are the affected areas in relation to other important market centers?  </w:t>
            </w:r>
          </w:p>
          <w:p w:rsidR="00640D0A" w:rsidRPr="00631B50" w:rsidRDefault="00785504" w:rsidP="00785504">
            <w:pPr>
              <w:rPr>
                <w:rFonts w:asciiTheme="majorHAnsi" w:hAnsiTheme="majorHAnsi"/>
                <w:sz w:val="24"/>
                <w:szCs w:val="24"/>
              </w:rPr>
            </w:pPr>
            <w:r w:rsidRPr="00631B50">
              <w:rPr>
                <w:rFonts w:asciiTheme="majorHAnsi" w:hAnsiTheme="majorHAnsi"/>
                <w:sz w:val="24"/>
                <w:szCs w:val="24"/>
              </w:rPr>
              <w:t>Do the assessment logistics allow</w:t>
            </w:r>
            <w:r w:rsidR="00640D0A" w:rsidRPr="00631B50">
              <w:rPr>
                <w:rFonts w:asciiTheme="majorHAnsi" w:hAnsiTheme="majorHAnsi"/>
                <w:sz w:val="24"/>
                <w:szCs w:val="24"/>
              </w:rPr>
              <w:t xml:space="preserve"> for travel to both market cent</w:t>
            </w:r>
            <w:r w:rsidRPr="00631B50">
              <w:rPr>
                <w:rFonts w:asciiTheme="majorHAnsi" w:hAnsiTheme="majorHAnsi"/>
                <w:sz w:val="24"/>
                <w:szCs w:val="24"/>
              </w:rPr>
              <w:t>e</w:t>
            </w:r>
            <w:r w:rsidR="00640D0A" w:rsidRPr="00631B50">
              <w:rPr>
                <w:rFonts w:asciiTheme="majorHAnsi" w:hAnsiTheme="majorHAnsi"/>
                <w:sz w:val="24"/>
                <w:szCs w:val="24"/>
              </w:rPr>
              <w:t>r</w:t>
            </w:r>
            <w:r w:rsidRPr="00631B50">
              <w:rPr>
                <w:rFonts w:asciiTheme="majorHAnsi" w:hAnsiTheme="majorHAnsi"/>
                <w:sz w:val="24"/>
                <w:szCs w:val="24"/>
              </w:rPr>
              <w:t>s and affected areas?</w:t>
            </w:r>
            <w:r w:rsidR="00640D0A" w:rsidRPr="00631B50">
              <w:rPr>
                <w:rFonts w:asciiTheme="majorHAnsi" w:hAnsiTheme="majorHAnsi"/>
                <w:sz w:val="24"/>
                <w:szCs w:val="24"/>
              </w:rPr>
              <w:t xml:space="preserve"> </w:t>
            </w:r>
            <w:r w:rsidR="00E30803">
              <w:rPr>
                <w:rFonts w:asciiTheme="majorHAnsi" w:hAnsiTheme="majorHAnsi"/>
                <w:sz w:val="24"/>
                <w:szCs w:val="24"/>
              </w:rPr>
              <w:t>(</w:t>
            </w:r>
            <w:r w:rsidR="00B75716">
              <w:rPr>
                <w:rFonts w:asciiTheme="majorHAnsi" w:hAnsiTheme="majorHAnsi"/>
                <w:sz w:val="24"/>
                <w:szCs w:val="24"/>
              </w:rPr>
              <w:t>Box 5.2 p107</w:t>
            </w:r>
            <w:r w:rsidR="00E30803">
              <w:rPr>
                <w:rFonts w:asciiTheme="majorHAnsi" w:hAnsiTheme="majorHAnsi"/>
                <w:sz w:val="24"/>
                <w:szCs w:val="24"/>
              </w:rPr>
              <w:t>)</w:t>
            </w:r>
          </w:p>
          <w:p w:rsidR="00421351" w:rsidRPr="00615A0D" w:rsidRDefault="00640D0A" w:rsidP="00785504">
            <w:pPr>
              <w:rPr>
                <w:rFonts w:asciiTheme="majorHAnsi" w:hAnsiTheme="majorHAnsi"/>
                <w:sz w:val="24"/>
                <w:szCs w:val="24"/>
              </w:rPr>
            </w:pPr>
            <w:r w:rsidRPr="00631B50">
              <w:rPr>
                <w:rFonts w:asciiTheme="majorHAnsi" w:hAnsiTheme="majorHAnsi"/>
                <w:sz w:val="24"/>
                <w:szCs w:val="24"/>
              </w:rPr>
              <w:t>Is the distance that needs to be covered appropriate to the time</w:t>
            </w:r>
            <w:r w:rsidRPr="00615A0D">
              <w:rPr>
                <w:rFonts w:asciiTheme="majorHAnsi" w:hAnsiTheme="majorHAnsi"/>
                <w:sz w:val="24"/>
                <w:szCs w:val="24"/>
              </w:rPr>
              <w:t xml:space="preserve"> available for the assessment?</w:t>
            </w:r>
          </w:p>
          <w:p w:rsidR="00640D0A" w:rsidRPr="00615A0D" w:rsidRDefault="00640D0A" w:rsidP="00785504">
            <w:pPr>
              <w:rPr>
                <w:rFonts w:asciiTheme="majorHAnsi" w:hAnsiTheme="majorHAnsi"/>
                <w:sz w:val="24"/>
                <w:szCs w:val="24"/>
              </w:rPr>
            </w:pPr>
          </w:p>
        </w:tc>
        <w:tc>
          <w:tcPr>
            <w:tcW w:w="3798" w:type="dxa"/>
          </w:tcPr>
          <w:p w:rsidR="00421351" w:rsidRDefault="00785504" w:rsidP="00785504">
            <w:pPr>
              <w:rPr>
                <w:rFonts w:asciiTheme="majorHAnsi" w:hAnsiTheme="majorHAnsi"/>
                <w:sz w:val="24"/>
                <w:szCs w:val="24"/>
              </w:rPr>
            </w:pPr>
            <w:r w:rsidRPr="00615A0D">
              <w:rPr>
                <w:rFonts w:asciiTheme="majorHAnsi" w:hAnsiTheme="majorHAnsi"/>
                <w:sz w:val="24"/>
                <w:szCs w:val="24"/>
              </w:rPr>
              <w:t>Market systems usually cover more than one geographic area, with wholesalers in larger cities.  Do not assess only “affected areas” -- that represents only one part of most market system. The solutions may be in unaffected areas.</w:t>
            </w:r>
            <w:r w:rsidR="00421351">
              <w:rPr>
                <w:rFonts w:asciiTheme="majorHAnsi" w:hAnsiTheme="majorHAnsi"/>
                <w:sz w:val="24"/>
                <w:szCs w:val="24"/>
              </w:rPr>
              <w:t xml:space="preserve"> </w:t>
            </w:r>
          </w:p>
          <w:p w:rsidR="00785504" w:rsidRPr="00615A0D" w:rsidRDefault="00421351" w:rsidP="00785504">
            <w:pPr>
              <w:rPr>
                <w:rFonts w:asciiTheme="majorHAnsi" w:hAnsiTheme="majorHAnsi"/>
                <w:sz w:val="24"/>
                <w:szCs w:val="24"/>
              </w:rPr>
            </w:pPr>
            <w:r>
              <w:rPr>
                <w:rFonts w:asciiTheme="majorHAnsi" w:hAnsiTheme="majorHAnsi"/>
                <w:sz w:val="24"/>
                <w:szCs w:val="24"/>
              </w:rPr>
              <w:t>See pp 48 of the EMMA Toolkit.</w:t>
            </w:r>
          </w:p>
        </w:tc>
      </w:tr>
      <w:tr w:rsidR="00785504" w:rsidRPr="00615A0D" w:rsidTr="00421351">
        <w:tc>
          <w:tcPr>
            <w:tcW w:w="1620" w:type="dxa"/>
          </w:tcPr>
          <w:p w:rsidR="00785504" w:rsidRPr="00615A0D" w:rsidRDefault="00785504" w:rsidP="00785504">
            <w:pPr>
              <w:rPr>
                <w:rFonts w:asciiTheme="majorHAnsi" w:hAnsiTheme="majorHAnsi"/>
                <w:sz w:val="24"/>
                <w:szCs w:val="24"/>
              </w:rPr>
            </w:pPr>
            <w:r w:rsidRPr="00615A0D">
              <w:rPr>
                <w:rFonts w:asciiTheme="majorHAnsi" w:hAnsiTheme="majorHAnsi"/>
                <w:sz w:val="24"/>
                <w:szCs w:val="24"/>
              </w:rPr>
              <w:t>Budget</w:t>
            </w:r>
          </w:p>
        </w:tc>
        <w:tc>
          <w:tcPr>
            <w:tcW w:w="3780" w:type="dxa"/>
          </w:tcPr>
          <w:p w:rsidR="00640D0A" w:rsidRPr="00615A0D" w:rsidRDefault="00640D0A" w:rsidP="00785504">
            <w:pPr>
              <w:rPr>
                <w:rFonts w:asciiTheme="majorHAnsi" w:hAnsiTheme="majorHAnsi"/>
                <w:sz w:val="24"/>
                <w:szCs w:val="24"/>
              </w:rPr>
            </w:pPr>
            <w:r w:rsidRPr="00615A0D">
              <w:rPr>
                <w:rFonts w:asciiTheme="majorHAnsi" w:hAnsiTheme="majorHAnsi"/>
                <w:sz w:val="24"/>
                <w:szCs w:val="24"/>
              </w:rPr>
              <w:t xml:space="preserve">Is there sufficient budget? </w:t>
            </w:r>
          </w:p>
          <w:p w:rsidR="00785504" w:rsidRPr="00615A0D" w:rsidRDefault="00640D0A" w:rsidP="00785504">
            <w:pPr>
              <w:rPr>
                <w:rFonts w:asciiTheme="majorHAnsi" w:hAnsiTheme="majorHAnsi"/>
                <w:sz w:val="24"/>
                <w:szCs w:val="24"/>
              </w:rPr>
            </w:pPr>
            <w:r w:rsidRPr="00615A0D">
              <w:rPr>
                <w:rFonts w:asciiTheme="majorHAnsi" w:hAnsiTheme="majorHAnsi"/>
                <w:sz w:val="24"/>
                <w:szCs w:val="24"/>
              </w:rPr>
              <w:t>Is the funding mechanism</w:t>
            </w:r>
            <w:r w:rsidR="00F50DE7" w:rsidRPr="00615A0D">
              <w:rPr>
                <w:rFonts w:asciiTheme="majorHAnsi" w:hAnsiTheme="majorHAnsi"/>
                <w:sz w:val="24"/>
                <w:szCs w:val="24"/>
              </w:rPr>
              <w:t xml:space="preserve"> on the ground</w:t>
            </w:r>
            <w:r w:rsidRPr="00615A0D">
              <w:rPr>
                <w:rFonts w:asciiTheme="majorHAnsi" w:hAnsiTheme="majorHAnsi"/>
                <w:sz w:val="24"/>
                <w:szCs w:val="24"/>
              </w:rPr>
              <w:t xml:space="preserve"> flexible enough to allow for surprises (i.e. the need for more cars, the need to stay overnight in assessment areas)?</w:t>
            </w:r>
          </w:p>
        </w:tc>
        <w:tc>
          <w:tcPr>
            <w:tcW w:w="3798" w:type="dxa"/>
          </w:tcPr>
          <w:p w:rsidR="00785504" w:rsidRDefault="00F50DE7" w:rsidP="00785504">
            <w:pPr>
              <w:rPr>
                <w:rFonts w:asciiTheme="majorHAnsi" w:hAnsiTheme="majorHAnsi"/>
                <w:sz w:val="24"/>
                <w:szCs w:val="24"/>
              </w:rPr>
            </w:pPr>
            <w:r w:rsidRPr="00615A0D">
              <w:rPr>
                <w:rFonts w:asciiTheme="majorHAnsi" w:hAnsiTheme="majorHAnsi"/>
                <w:sz w:val="24"/>
                <w:szCs w:val="24"/>
              </w:rPr>
              <w:t>As a rule of thumb,</w:t>
            </w:r>
            <w:r w:rsidR="003E19F6" w:rsidRPr="00615A0D">
              <w:rPr>
                <w:rFonts w:asciiTheme="majorHAnsi" w:hAnsiTheme="majorHAnsi"/>
                <w:sz w:val="24"/>
                <w:szCs w:val="24"/>
              </w:rPr>
              <w:t xml:space="preserve"> $20,000-40,000 has been budgeted </w:t>
            </w:r>
            <w:proofErr w:type="gramStart"/>
            <w:r w:rsidR="003E19F6" w:rsidRPr="00615A0D">
              <w:rPr>
                <w:rFonts w:asciiTheme="majorHAnsi" w:hAnsiTheme="majorHAnsi"/>
                <w:sz w:val="24"/>
                <w:szCs w:val="24"/>
              </w:rPr>
              <w:t>for an EMMA assessment</w:t>
            </w:r>
            <w:r w:rsidRPr="00615A0D">
              <w:rPr>
                <w:rFonts w:asciiTheme="majorHAnsi" w:hAnsiTheme="majorHAnsi"/>
                <w:sz w:val="24"/>
                <w:szCs w:val="24"/>
              </w:rPr>
              <w:t>s</w:t>
            </w:r>
            <w:proofErr w:type="gramEnd"/>
            <w:r w:rsidRPr="00615A0D">
              <w:rPr>
                <w:rFonts w:asciiTheme="majorHAnsi" w:hAnsiTheme="majorHAnsi"/>
                <w:sz w:val="24"/>
                <w:szCs w:val="24"/>
              </w:rPr>
              <w:t xml:space="preserve"> to date</w:t>
            </w:r>
            <w:r w:rsidR="003E19F6" w:rsidRPr="00615A0D">
              <w:rPr>
                <w:rFonts w:asciiTheme="majorHAnsi" w:hAnsiTheme="majorHAnsi"/>
                <w:sz w:val="24"/>
                <w:szCs w:val="24"/>
              </w:rPr>
              <w:t>. However, in several cases the cost was less than anticipated due to organizations contributing staff time, vehicles, etc.</w:t>
            </w:r>
            <w:r w:rsidR="00421351">
              <w:rPr>
                <w:rFonts w:asciiTheme="majorHAnsi" w:hAnsiTheme="majorHAnsi"/>
                <w:sz w:val="24"/>
                <w:szCs w:val="24"/>
              </w:rPr>
              <w:t xml:space="preserve"> </w:t>
            </w:r>
          </w:p>
          <w:p w:rsidR="00631B50" w:rsidRPr="00615A0D" w:rsidRDefault="00631B50" w:rsidP="00785504">
            <w:pPr>
              <w:rPr>
                <w:rFonts w:asciiTheme="majorHAnsi" w:hAnsiTheme="majorHAnsi"/>
                <w:sz w:val="24"/>
                <w:szCs w:val="24"/>
              </w:rPr>
            </w:pPr>
            <w:proofErr w:type="gramStart"/>
            <w:r>
              <w:rPr>
                <w:rFonts w:asciiTheme="majorHAnsi" w:hAnsiTheme="majorHAnsi"/>
                <w:sz w:val="24"/>
                <w:szCs w:val="24"/>
              </w:rPr>
              <w:t>If  teams</w:t>
            </w:r>
            <w:proofErr w:type="gramEnd"/>
            <w:r>
              <w:rPr>
                <w:rFonts w:asciiTheme="majorHAnsi" w:hAnsiTheme="majorHAnsi"/>
                <w:sz w:val="24"/>
                <w:szCs w:val="24"/>
              </w:rPr>
              <w:t xml:space="preserve"> are not able to get to/stay in the field, they will not be able to gather good information and it will affect the quality of the EMMA report.</w:t>
            </w:r>
          </w:p>
        </w:tc>
      </w:tr>
      <w:tr w:rsidR="00785504" w:rsidRPr="00615A0D" w:rsidTr="00421351">
        <w:tc>
          <w:tcPr>
            <w:tcW w:w="1620" w:type="dxa"/>
          </w:tcPr>
          <w:p w:rsidR="00785504" w:rsidRPr="00615A0D" w:rsidRDefault="00785504" w:rsidP="00785504">
            <w:pPr>
              <w:rPr>
                <w:rFonts w:asciiTheme="majorHAnsi" w:hAnsiTheme="majorHAnsi"/>
                <w:sz w:val="24"/>
                <w:szCs w:val="24"/>
              </w:rPr>
            </w:pPr>
            <w:r w:rsidRPr="00615A0D">
              <w:rPr>
                <w:rFonts w:asciiTheme="majorHAnsi" w:hAnsiTheme="majorHAnsi"/>
                <w:sz w:val="24"/>
                <w:szCs w:val="24"/>
              </w:rPr>
              <w:t>Cars</w:t>
            </w:r>
          </w:p>
        </w:tc>
        <w:tc>
          <w:tcPr>
            <w:tcW w:w="3780" w:type="dxa"/>
          </w:tcPr>
          <w:p w:rsidR="00640D0A" w:rsidRPr="00615A0D" w:rsidRDefault="00640D0A" w:rsidP="00785504">
            <w:pPr>
              <w:rPr>
                <w:rFonts w:asciiTheme="majorHAnsi" w:hAnsiTheme="majorHAnsi"/>
                <w:sz w:val="24"/>
                <w:szCs w:val="24"/>
              </w:rPr>
            </w:pPr>
            <w:r w:rsidRPr="00615A0D">
              <w:rPr>
                <w:rFonts w:asciiTheme="majorHAnsi" w:hAnsiTheme="majorHAnsi"/>
                <w:sz w:val="24"/>
                <w:szCs w:val="24"/>
              </w:rPr>
              <w:t xml:space="preserve">Do you have one car for each 2-3 people on the team?  </w:t>
            </w:r>
          </w:p>
          <w:p w:rsidR="00785504" w:rsidRPr="00615A0D" w:rsidRDefault="00640D0A" w:rsidP="00785504">
            <w:pPr>
              <w:rPr>
                <w:rFonts w:asciiTheme="majorHAnsi" w:hAnsiTheme="majorHAnsi"/>
                <w:sz w:val="24"/>
                <w:szCs w:val="24"/>
              </w:rPr>
            </w:pPr>
            <w:r w:rsidRPr="00615A0D">
              <w:rPr>
                <w:rFonts w:asciiTheme="majorHAnsi" w:hAnsiTheme="majorHAnsi"/>
                <w:sz w:val="24"/>
                <w:szCs w:val="24"/>
              </w:rPr>
              <w:t>Will cars be borrowed from other organizations or rented?</w:t>
            </w:r>
          </w:p>
        </w:tc>
        <w:tc>
          <w:tcPr>
            <w:tcW w:w="3798" w:type="dxa"/>
          </w:tcPr>
          <w:p w:rsidR="00785504" w:rsidRPr="00615A0D" w:rsidRDefault="00640D0A" w:rsidP="00785504">
            <w:pPr>
              <w:rPr>
                <w:rFonts w:asciiTheme="majorHAnsi" w:hAnsiTheme="majorHAnsi"/>
                <w:sz w:val="24"/>
                <w:szCs w:val="24"/>
              </w:rPr>
            </w:pPr>
            <w:r w:rsidRPr="00615A0D">
              <w:rPr>
                <w:rFonts w:asciiTheme="majorHAnsi" w:hAnsiTheme="majorHAnsi"/>
                <w:sz w:val="24"/>
                <w:szCs w:val="24"/>
              </w:rPr>
              <w:t xml:space="preserve">DO NOT UNDERESTIMATE THE NEED FOR CARS! Actual </w:t>
            </w:r>
            <w:proofErr w:type="gramStart"/>
            <w:r w:rsidRPr="00615A0D">
              <w:rPr>
                <w:rFonts w:asciiTheme="majorHAnsi" w:hAnsiTheme="majorHAnsi"/>
                <w:sz w:val="24"/>
                <w:szCs w:val="24"/>
              </w:rPr>
              <w:t>need</w:t>
            </w:r>
            <w:r w:rsidR="00421351">
              <w:rPr>
                <w:rFonts w:asciiTheme="majorHAnsi" w:hAnsiTheme="majorHAnsi"/>
                <w:sz w:val="24"/>
                <w:szCs w:val="24"/>
              </w:rPr>
              <w:t xml:space="preserve"> will</w:t>
            </w:r>
            <w:proofErr w:type="gramEnd"/>
            <w:r w:rsidR="00421351">
              <w:rPr>
                <w:rFonts w:asciiTheme="majorHAnsi" w:hAnsiTheme="majorHAnsi"/>
                <w:sz w:val="24"/>
                <w:szCs w:val="24"/>
              </w:rPr>
              <w:t xml:space="preserve"> depend on the team makeup and assessment</w:t>
            </w:r>
            <w:r w:rsidRPr="00615A0D">
              <w:rPr>
                <w:rFonts w:asciiTheme="majorHAnsi" w:hAnsiTheme="majorHAnsi"/>
                <w:sz w:val="24"/>
                <w:szCs w:val="24"/>
              </w:rPr>
              <w:t xml:space="preserve"> </w:t>
            </w:r>
            <w:r w:rsidR="00421351">
              <w:rPr>
                <w:rFonts w:asciiTheme="majorHAnsi" w:hAnsiTheme="majorHAnsi"/>
                <w:sz w:val="24"/>
                <w:szCs w:val="24"/>
              </w:rPr>
              <w:t xml:space="preserve">locations, </w:t>
            </w:r>
            <w:r w:rsidRPr="00615A0D">
              <w:rPr>
                <w:rFonts w:asciiTheme="majorHAnsi" w:hAnsiTheme="majorHAnsi"/>
                <w:sz w:val="24"/>
                <w:szCs w:val="24"/>
              </w:rPr>
              <w:t xml:space="preserve">but because the methodology relies on key interviews rather than surveys it is important that your best people have maximum flexibility of movement. </w:t>
            </w:r>
          </w:p>
        </w:tc>
      </w:tr>
      <w:tr w:rsidR="00F50DE7" w:rsidRPr="00615A0D" w:rsidTr="00421351">
        <w:tc>
          <w:tcPr>
            <w:tcW w:w="1620" w:type="dxa"/>
          </w:tcPr>
          <w:p w:rsidR="00F50DE7" w:rsidRPr="00615A0D" w:rsidRDefault="00F50DE7" w:rsidP="00785504">
            <w:pPr>
              <w:rPr>
                <w:rFonts w:asciiTheme="majorHAnsi" w:hAnsiTheme="majorHAnsi"/>
                <w:sz w:val="24"/>
                <w:szCs w:val="24"/>
              </w:rPr>
            </w:pPr>
            <w:r w:rsidRPr="00615A0D">
              <w:rPr>
                <w:rFonts w:asciiTheme="majorHAnsi" w:hAnsiTheme="majorHAnsi"/>
                <w:sz w:val="24"/>
                <w:szCs w:val="24"/>
              </w:rPr>
              <w:t>Security and Communications</w:t>
            </w:r>
          </w:p>
        </w:tc>
        <w:tc>
          <w:tcPr>
            <w:tcW w:w="3780" w:type="dxa"/>
          </w:tcPr>
          <w:p w:rsidR="00F50DE7" w:rsidRPr="00615A0D" w:rsidRDefault="00450F27" w:rsidP="00785504">
            <w:pPr>
              <w:rPr>
                <w:rFonts w:asciiTheme="majorHAnsi" w:hAnsiTheme="majorHAnsi"/>
                <w:sz w:val="24"/>
                <w:szCs w:val="24"/>
              </w:rPr>
            </w:pPr>
            <w:r w:rsidRPr="00615A0D">
              <w:rPr>
                <w:rFonts w:asciiTheme="majorHAnsi" w:hAnsiTheme="majorHAnsi"/>
                <w:sz w:val="24"/>
                <w:szCs w:val="24"/>
              </w:rPr>
              <w:t>What security procedures need to be clarified for the assessment team?</w:t>
            </w:r>
          </w:p>
          <w:p w:rsidR="00450F27" w:rsidRPr="00615A0D" w:rsidRDefault="00450F27" w:rsidP="00785504">
            <w:pPr>
              <w:rPr>
                <w:rFonts w:asciiTheme="majorHAnsi" w:hAnsiTheme="majorHAnsi"/>
                <w:sz w:val="24"/>
                <w:szCs w:val="24"/>
              </w:rPr>
            </w:pPr>
            <w:r w:rsidRPr="00615A0D">
              <w:rPr>
                <w:rFonts w:asciiTheme="majorHAnsi" w:hAnsiTheme="majorHAnsi"/>
                <w:sz w:val="24"/>
                <w:szCs w:val="24"/>
              </w:rPr>
              <w:t xml:space="preserve">Is everyone </w:t>
            </w:r>
            <w:r w:rsidR="00422D23">
              <w:rPr>
                <w:rFonts w:asciiTheme="majorHAnsi" w:hAnsiTheme="majorHAnsi"/>
                <w:sz w:val="24"/>
                <w:szCs w:val="24"/>
              </w:rPr>
              <w:t xml:space="preserve">responsible for their own </w:t>
            </w:r>
            <w:r w:rsidRPr="00615A0D">
              <w:rPr>
                <w:rFonts w:asciiTheme="majorHAnsi" w:hAnsiTheme="majorHAnsi"/>
                <w:sz w:val="24"/>
                <w:szCs w:val="24"/>
              </w:rPr>
              <w:t>computer</w:t>
            </w:r>
            <w:r w:rsidR="00422D23">
              <w:rPr>
                <w:rFonts w:asciiTheme="majorHAnsi" w:hAnsiTheme="majorHAnsi"/>
                <w:sz w:val="24"/>
                <w:szCs w:val="24"/>
              </w:rPr>
              <w:t>/phone/radio</w:t>
            </w:r>
            <w:r w:rsidRPr="00615A0D">
              <w:rPr>
                <w:rFonts w:asciiTheme="majorHAnsi" w:hAnsiTheme="majorHAnsi"/>
                <w:sz w:val="24"/>
                <w:szCs w:val="24"/>
              </w:rPr>
              <w:t xml:space="preserve"> or </w:t>
            </w:r>
            <w:r w:rsidRPr="00615A0D">
              <w:rPr>
                <w:rFonts w:asciiTheme="majorHAnsi" w:hAnsiTheme="majorHAnsi"/>
                <w:sz w:val="24"/>
                <w:szCs w:val="24"/>
              </w:rPr>
              <w:lastRenderedPageBreak/>
              <w:t>will this be provided?</w:t>
            </w:r>
          </w:p>
        </w:tc>
        <w:tc>
          <w:tcPr>
            <w:tcW w:w="3798" w:type="dxa"/>
          </w:tcPr>
          <w:p w:rsidR="00F50DE7" w:rsidRPr="00615A0D" w:rsidRDefault="00450F27" w:rsidP="00785504">
            <w:pPr>
              <w:rPr>
                <w:rFonts w:asciiTheme="majorHAnsi" w:hAnsiTheme="majorHAnsi"/>
                <w:sz w:val="24"/>
                <w:szCs w:val="24"/>
              </w:rPr>
            </w:pPr>
            <w:r w:rsidRPr="00615A0D">
              <w:rPr>
                <w:rFonts w:asciiTheme="majorHAnsi" w:hAnsiTheme="majorHAnsi"/>
                <w:sz w:val="24"/>
                <w:szCs w:val="24"/>
              </w:rPr>
              <w:lastRenderedPageBreak/>
              <w:t xml:space="preserve">Markets (physical spaces for trading) are often security “no-go” areas. This needs to be negotiated, as it is likely that the team will need to talk to </w:t>
            </w:r>
            <w:r w:rsidRPr="00615A0D">
              <w:rPr>
                <w:rFonts w:asciiTheme="majorHAnsi" w:hAnsiTheme="majorHAnsi"/>
                <w:sz w:val="24"/>
                <w:szCs w:val="24"/>
              </w:rPr>
              <w:lastRenderedPageBreak/>
              <w:t>traders or others in the market.</w:t>
            </w:r>
          </w:p>
          <w:p w:rsidR="00450F27" w:rsidRPr="00615A0D" w:rsidRDefault="00450F27" w:rsidP="00785504">
            <w:pPr>
              <w:rPr>
                <w:rFonts w:asciiTheme="majorHAnsi" w:hAnsiTheme="majorHAnsi"/>
                <w:sz w:val="24"/>
                <w:szCs w:val="24"/>
              </w:rPr>
            </w:pPr>
            <w:r w:rsidRPr="00615A0D">
              <w:rPr>
                <w:rFonts w:asciiTheme="majorHAnsi" w:hAnsiTheme="majorHAnsi"/>
                <w:sz w:val="24"/>
                <w:szCs w:val="24"/>
              </w:rPr>
              <w:t xml:space="preserve">For multi-agency EMMAs it has been helpful to have one security focal point </w:t>
            </w:r>
            <w:proofErr w:type="gramStart"/>
            <w:r w:rsidRPr="00615A0D">
              <w:rPr>
                <w:rFonts w:asciiTheme="majorHAnsi" w:hAnsiTheme="majorHAnsi"/>
                <w:sz w:val="24"/>
                <w:szCs w:val="24"/>
              </w:rPr>
              <w:t>who</w:t>
            </w:r>
            <w:proofErr w:type="gramEnd"/>
            <w:r w:rsidRPr="00615A0D">
              <w:rPr>
                <w:rFonts w:asciiTheme="majorHAnsi" w:hAnsiTheme="majorHAnsi"/>
                <w:sz w:val="24"/>
                <w:szCs w:val="24"/>
              </w:rPr>
              <w:t xml:space="preserve"> understands the work of the EMMA and is able to liaise with Security Coordination mechanisms, inform the EMMA team, and answer security questions as necessary. However, team members remained responsible for following the security regulations of their own organization.</w:t>
            </w:r>
          </w:p>
        </w:tc>
      </w:tr>
      <w:tr w:rsidR="00F50DE7" w:rsidRPr="00615A0D" w:rsidTr="00421351">
        <w:tc>
          <w:tcPr>
            <w:tcW w:w="1620" w:type="dxa"/>
          </w:tcPr>
          <w:p w:rsidR="00F50DE7" w:rsidRPr="00615A0D" w:rsidRDefault="00450F27" w:rsidP="00785504">
            <w:pPr>
              <w:rPr>
                <w:rFonts w:asciiTheme="majorHAnsi" w:hAnsiTheme="majorHAnsi"/>
                <w:sz w:val="24"/>
                <w:szCs w:val="24"/>
              </w:rPr>
            </w:pPr>
            <w:r w:rsidRPr="00615A0D">
              <w:rPr>
                <w:rFonts w:asciiTheme="majorHAnsi" w:hAnsiTheme="majorHAnsi"/>
                <w:sz w:val="24"/>
                <w:szCs w:val="24"/>
              </w:rPr>
              <w:lastRenderedPageBreak/>
              <w:t>Workspace</w:t>
            </w:r>
          </w:p>
        </w:tc>
        <w:tc>
          <w:tcPr>
            <w:tcW w:w="3780" w:type="dxa"/>
          </w:tcPr>
          <w:p w:rsidR="00F50DE7" w:rsidRPr="00615A0D" w:rsidRDefault="00450F27" w:rsidP="00785504">
            <w:pPr>
              <w:rPr>
                <w:rFonts w:asciiTheme="majorHAnsi" w:hAnsiTheme="majorHAnsi"/>
                <w:sz w:val="24"/>
                <w:szCs w:val="24"/>
              </w:rPr>
            </w:pPr>
            <w:r w:rsidRPr="00615A0D">
              <w:rPr>
                <w:rFonts w:asciiTheme="majorHAnsi" w:hAnsiTheme="majorHAnsi"/>
                <w:sz w:val="24"/>
                <w:szCs w:val="24"/>
              </w:rPr>
              <w:t>Have you identified a location for the EMMA assessment team to work from during the full period of the assessment?</w:t>
            </w:r>
          </w:p>
          <w:p w:rsidR="00450F27" w:rsidRDefault="00450F27" w:rsidP="00785504">
            <w:pPr>
              <w:rPr>
                <w:rFonts w:asciiTheme="majorHAnsi" w:hAnsiTheme="majorHAnsi"/>
                <w:sz w:val="24"/>
                <w:szCs w:val="24"/>
              </w:rPr>
            </w:pPr>
            <w:r w:rsidRPr="00615A0D">
              <w:rPr>
                <w:rFonts w:asciiTheme="majorHAnsi" w:hAnsiTheme="majorHAnsi"/>
                <w:sz w:val="24"/>
                <w:szCs w:val="24"/>
              </w:rPr>
              <w:t>Will there be a final report presentation?</w:t>
            </w:r>
          </w:p>
          <w:p w:rsidR="001D7A7D" w:rsidRDefault="001D7A7D" w:rsidP="00785504">
            <w:pPr>
              <w:rPr>
                <w:rFonts w:asciiTheme="majorHAnsi" w:hAnsiTheme="majorHAnsi"/>
                <w:sz w:val="24"/>
                <w:szCs w:val="24"/>
              </w:rPr>
            </w:pPr>
            <w:r>
              <w:rPr>
                <w:rFonts w:asciiTheme="majorHAnsi" w:hAnsiTheme="majorHAnsi"/>
                <w:sz w:val="24"/>
                <w:szCs w:val="24"/>
              </w:rPr>
              <w:t xml:space="preserve">Is a printer/photocopier/internet needed in the workspace? </w:t>
            </w:r>
          </w:p>
          <w:p w:rsidR="001D7A7D" w:rsidRPr="00615A0D" w:rsidRDefault="001D7A7D" w:rsidP="00785504">
            <w:pPr>
              <w:rPr>
                <w:rFonts w:asciiTheme="majorHAnsi" w:hAnsiTheme="majorHAnsi"/>
                <w:sz w:val="24"/>
                <w:szCs w:val="24"/>
              </w:rPr>
            </w:pPr>
          </w:p>
        </w:tc>
        <w:tc>
          <w:tcPr>
            <w:tcW w:w="3798" w:type="dxa"/>
          </w:tcPr>
          <w:p w:rsidR="00F50DE7" w:rsidRPr="00615A0D" w:rsidRDefault="00C61B9A" w:rsidP="00785504">
            <w:pPr>
              <w:rPr>
                <w:rFonts w:asciiTheme="majorHAnsi" w:hAnsiTheme="majorHAnsi"/>
                <w:sz w:val="24"/>
                <w:szCs w:val="24"/>
              </w:rPr>
            </w:pPr>
            <w:r w:rsidRPr="00615A0D">
              <w:rPr>
                <w:rFonts w:asciiTheme="majorHAnsi" w:hAnsiTheme="majorHAnsi"/>
                <w:sz w:val="24"/>
                <w:szCs w:val="24"/>
              </w:rPr>
              <w:t>Having internet access in the EMMA workspace is very helpful, although not required.  The internet can be used to find existing reports on the market chain and other useful (baseline) market information.</w:t>
            </w:r>
          </w:p>
          <w:p w:rsidR="00C61B9A" w:rsidRPr="00615A0D" w:rsidRDefault="00C61B9A" w:rsidP="00785504">
            <w:pPr>
              <w:rPr>
                <w:rFonts w:asciiTheme="majorHAnsi" w:hAnsiTheme="majorHAnsi"/>
                <w:sz w:val="24"/>
                <w:szCs w:val="24"/>
              </w:rPr>
            </w:pPr>
            <w:r w:rsidRPr="00615A0D">
              <w:rPr>
                <w:rFonts w:asciiTheme="majorHAnsi" w:hAnsiTheme="majorHAnsi"/>
                <w:sz w:val="24"/>
                <w:szCs w:val="24"/>
              </w:rPr>
              <w:t>Think in advance about h</w:t>
            </w:r>
            <w:r w:rsidR="00631B50">
              <w:rPr>
                <w:rFonts w:asciiTheme="majorHAnsi" w:hAnsiTheme="majorHAnsi"/>
                <w:sz w:val="24"/>
                <w:szCs w:val="24"/>
              </w:rPr>
              <w:t>ow copies of the assessment results</w:t>
            </w:r>
            <w:r w:rsidRPr="00615A0D">
              <w:rPr>
                <w:rFonts w:asciiTheme="majorHAnsi" w:hAnsiTheme="majorHAnsi"/>
                <w:sz w:val="24"/>
                <w:szCs w:val="24"/>
              </w:rPr>
              <w:t xml:space="preserve"> (paper or electronic) will be provided to those who attend</w:t>
            </w:r>
            <w:r w:rsidR="00631B50">
              <w:rPr>
                <w:rFonts w:asciiTheme="majorHAnsi" w:hAnsiTheme="majorHAnsi"/>
                <w:sz w:val="24"/>
                <w:szCs w:val="24"/>
              </w:rPr>
              <w:t xml:space="preserve"> briefings or presentations (Step 10 of EMMA)</w:t>
            </w:r>
            <w:r w:rsidRPr="00615A0D">
              <w:rPr>
                <w:rFonts w:asciiTheme="majorHAnsi" w:hAnsiTheme="majorHAnsi"/>
                <w:sz w:val="24"/>
                <w:szCs w:val="24"/>
              </w:rPr>
              <w:t>.</w:t>
            </w:r>
          </w:p>
        </w:tc>
      </w:tr>
      <w:tr w:rsidR="00421351" w:rsidRPr="00615A0D" w:rsidTr="00421351">
        <w:tc>
          <w:tcPr>
            <w:tcW w:w="1620" w:type="dxa"/>
          </w:tcPr>
          <w:p w:rsidR="00421351" w:rsidRPr="00615A0D" w:rsidRDefault="00422D23" w:rsidP="00785504">
            <w:pPr>
              <w:rPr>
                <w:rFonts w:asciiTheme="majorHAnsi" w:hAnsiTheme="majorHAnsi"/>
                <w:sz w:val="24"/>
                <w:szCs w:val="24"/>
              </w:rPr>
            </w:pPr>
            <w:r>
              <w:rPr>
                <w:rFonts w:asciiTheme="majorHAnsi" w:hAnsiTheme="majorHAnsi"/>
                <w:sz w:val="24"/>
                <w:szCs w:val="24"/>
              </w:rPr>
              <w:t>Accommodations</w:t>
            </w:r>
          </w:p>
        </w:tc>
        <w:tc>
          <w:tcPr>
            <w:tcW w:w="3780" w:type="dxa"/>
          </w:tcPr>
          <w:p w:rsidR="00421351" w:rsidRDefault="00421351" w:rsidP="00785504">
            <w:pPr>
              <w:rPr>
                <w:rFonts w:asciiTheme="majorHAnsi" w:hAnsiTheme="majorHAnsi"/>
                <w:sz w:val="24"/>
                <w:szCs w:val="24"/>
              </w:rPr>
            </w:pPr>
            <w:r>
              <w:rPr>
                <w:rFonts w:asciiTheme="majorHAnsi" w:hAnsiTheme="majorHAnsi"/>
                <w:sz w:val="24"/>
                <w:szCs w:val="24"/>
              </w:rPr>
              <w:t>Does the team have a safe, appropriate place to sleep</w:t>
            </w:r>
            <w:r w:rsidR="00631B50">
              <w:rPr>
                <w:rFonts w:asciiTheme="majorHAnsi" w:hAnsiTheme="majorHAnsi"/>
                <w:sz w:val="24"/>
                <w:szCs w:val="24"/>
              </w:rPr>
              <w:t>, including overnight field trips</w:t>
            </w:r>
            <w:r>
              <w:rPr>
                <w:rFonts w:asciiTheme="majorHAnsi" w:hAnsiTheme="majorHAnsi"/>
                <w:sz w:val="24"/>
                <w:szCs w:val="24"/>
              </w:rPr>
              <w:t>?</w:t>
            </w:r>
          </w:p>
          <w:p w:rsidR="00422D23" w:rsidRDefault="00422D23" w:rsidP="00785504">
            <w:pPr>
              <w:rPr>
                <w:rFonts w:asciiTheme="majorHAnsi" w:hAnsiTheme="majorHAnsi"/>
                <w:sz w:val="24"/>
                <w:szCs w:val="24"/>
              </w:rPr>
            </w:pPr>
            <w:r>
              <w:rPr>
                <w:rFonts w:asciiTheme="majorHAnsi" w:hAnsiTheme="majorHAnsi"/>
                <w:sz w:val="24"/>
                <w:szCs w:val="24"/>
              </w:rPr>
              <w:t>Is it important that the team stay in the same place or is it better to house them with their respective organizations?</w:t>
            </w:r>
          </w:p>
          <w:p w:rsidR="00421351" w:rsidRPr="00615A0D" w:rsidRDefault="00421351" w:rsidP="00785504">
            <w:pPr>
              <w:rPr>
                <w:rFonts w:asciiTheme="majorHAnsi" w:hAnsiTheme="majorHAnsi"/>
                <w:sz w:val="24"/>
                <w:szCs w:val="24"/>
              </w:rPr>
            </w:pPr>
          </w:p>
        </w:tc>
        <w:tc>
          <w:tcPr>
            <w:tcW w:w="3798" w:type="dxa"/>
          </w:tcPr>
          <w:p w:rsidR="00421351" w:rsidRPr="00615A0D" w:rsidRDefault="00422D23" w:rsidP="00785504">
            <w:pPr>
              <w:rPr>
                <w:rFonts w:asciiTheme="majorHAnsi" w:hAnsiTheme="majorHAnsi"/>
                <w:sz w:val="24"/>
                <w:szCs w:val="24"/>
              </w:rPr>
            </w:pPr>
            <w:r>
              <w:rPr>
                <w:rFonts w:asciiTheme="majorHAnsi" w:hAnsiTheme="majorHAnsi"/>
                <w:sz w:val="24"/>
                <w:szCs w:val="24"/>
              </w:rPr>
              <w:t>This depends on the context.  In some cases it is better/more appropriate to have everyone stay in the same place to facilitate working together. In other contexts, assessment teams have stayed in the accommodation provided by their organizations, and only come together in the workspace.</w:t>
            </w:r>
          </w:p>
        </w:tc>
      </w:tr>
      <w:tr w:rsidR="001D7A7D" w:rsidRPr="00615A0D" w:rsidTr="00421351">
        <w:tc>
          <w:tcPr>
            <w:tcW w:w="1620" w:type="dxa"/>
          </w:tcPr>
          <w:p w:rsidR="001D7A7D" w:rsidRDefault="001D7A7D" w:rsidP="00785504">
            <w:pPr>
              <w:rPr>
                <w:rFonts w:asciiTheme="majorHAnsi" w:hAnsiTheme="majorHAnsi"/>
                <w:sz w:val="24"/>
                <w:szCs w:val="24"/>
              </w:rPr>
            </w:pPr>
            <w:r>
              <w:rPr>
                <w:rFonts w:asciiTheme="majorHAnsi" w:hAnsiTheme="majorHAnsi"/>
                <w:sz w:val="24"/>
                <w:szCs w:val="24"/>
              </w:rPr>
              <w:t>Toolkits</w:t>
            </w:r>
          </w:p>
        </w:tc>
        <w:tc>
          <w:tcPr>
            <w:tcW w:w="3780" w:type="dxa"/>
          </w:tcPr>
          <w:p w:rsidR="001D7A7D" w:rsidRDefault="001D7A7D" w:rsidP="00785504">
            <w:pPr>
              <w:rPr>
                <w:rFonts w:asciiTheme="majorHAnsi" w:hAnsiTheme="majorHAnsi"/>
                <w:sz w:val="24"/>
                <w:szCs w:val="24"/>
              </w:rPr>
            </w:pPr>
            <w:r>
              <w:rPr>
                <w:rFonts w:asciiTheme="majorHAnsi" w:hAnsiTheme="majorHAnsi"/>
                <w:sz w:val="24"/>
                <w:szCs w:val="24"/>
              </w:rPr>
              <w:t xml:space="preserve">Will copies of the Toolkit be provided to everyone on the assessment team? </w:t>
            </w:r>
          </w:p>
          <w:p w:rsidR="001D7A7D" w:rsidRDefault="001D7A7D" w:rsidP="00785504">
            <w:pPr>
              <w:rPr>
                <w:rFonts w:asciiTheme="majorHAnsi" w:hAnsiTheme="majorHAnsi"/>
                <w:sz w:val="24"/>
                <w:szCs w:val="24"/>
              </w:rPr>
            </w:pPr>
            <w:r>
              <w:rPr>
                <w:rFonts w:asciiTheme="majorHAnsi" w:hAnsiTheme="majorHAnsi"/>
                <w:sz w:val="24"/>
                <w:szCs w:val="24"/>
              </w:rPr>
              <w:t>How will these get to the assessment location?</w:t>
            </w:r>
          </w:p>
        </w:tc>
        <w:tc>
          <w:tcPr>
            <w:tcW w:w="3798" w:type="dxa"/>
          </w:tcPr>
          <w:p w:rsidR="001D7A7D" w:rsidRDefault="001D7A7D" w:rsidP="00785504">
            <w:pPr>
              <w:rPr>
                <w:rFonts w:asciiTheme="majorHAnsi" w:hAnsiTheme="majorHAnsi"/>
                <w:sz w:val="24"/>
                <w:szCs w:val="24"/>
              </w:rPr>
            </w:pPr>
            <w:r>
              <w:rPr>
                <w:rFonts w:asciiTheme="majorHAnsi" w:hAnsiTheme="majorHAnsi"/>
                <w:sz w:val="24"/>
                <w:szCs w:val="24"/>
              </w:rPr>
              <w:t xml:space="preserve">Books are available from Oxfam and IRC, but </w:t>
            </w:r>
            <w:r w:rsidR="00001976">
              <w:rPr>
                <w:rFonts w:asciiTheme="majorHAnsi" w:hAnsiTheme="majorHAnsi"/>
                <w:sz w:val="24"/>
                <w:szCs w:val="24"/>
              </w:rPr>
              <w:t>you must determine who will carry them out or ship them in advance.</w:t>
            </w:r>
          </w:p>
        </w:tc>
      </w:tr>
      <w:tr w:rsidR="00001976" w:rsidRPr="00615A0D" w:rsidTr="00421351">
        <w:tc>
          <w:tcPr>
            <w:tcW w:w="1620" w:type="dxa"/>
          </w:tcPr>
          <w:p w:rsidR="00001976" w:rsidRDefault="00001976" w:rsidP="00785504">
            <w:pPr>
              <w:rPr>
                <w:rFonts w:asciiTheme="majorHAnsi" w:hAnsiTheme="majorHAnsi"/>
                <w:sz w:val="24"/>
                <w:szCs w:val="24"/>
              </w:rPr>
            </w:pPr>
            <w:r>
              <w:rPr>
                <w:rFonts w:asciiTheme="majorHAnsi" w:hAnsiTheme="majorHAnsi"/>
                <w:sz w:val="24"/>
                <w:szCs w:val="24"/>
              </w:rPr>
              <w:t>Timing</w:t>
            </w:r>
          </w:p>
        </w:tc>
        <w:tc>
          <w:tcPr>
            <w:tcW w:w="3780" w:type="dxa"/>
          </w:tcPr>
          <w:p w:rsidR="00001976" w:rsidRDefault="00001976" w:rsidP="00785504">
            <w:pPr>
              <w:rPr>
                <w:rFonts w:asciiTheme="majorHAnsi" w:hAnsiTheme="majorHAnsi"/>
                <w:sz w:val="24"/>
                <w:szCs w:val="24"/>
              </w:rPr>
            </w:pPr>
            <w:r>
              <w:rPr>
                <w:rFonts w:asciiTheme="majorHAnsi" w:hAnsiTheme="majorHAnsi"/>
                <w:sz w:val="24"/>
                <w:szCs w:val="24"/>
              </w:rPr>
              <w:t xml:space="preserve">How long do you need for this </w:t>
            </w:r>
            <w:r>
              <w:rPr>
                <w:rFonts w:asciiTheme="majorHAnsi" w:hAnsiTheme="majorHAnsi"/>
                <w:sz w:val="24"/>
                <w:szCs w:val="24"/>
              </w:rPr>
              <w:lastRenderedPageBreak/>
              <w:t>EMMA?</w:t>
            </w:r>
          </w:p>
        </w:tc>
        <w:tc>
          <w:tcPr>
            <w:tcW w:w="3798" w:type="dxa"/>
          </w:tcPr>
          <w:p w:rsidR="00001976" w:rsidRDefault="00001976" w:rsidP="00001976">
            <w:pPr>
              <w:tabs>
                <w:tab w:val="right" w:pos="3294"/>
              </w:tabs>
              <w:rPr>
                <w:rFonts w:asciiTheme="majorHAnsi" w:hAnsiTheme="majorHAnsi"/>
                <w:sz w:val="24"/>
                <w:szCs w:val="24"/>
              </w:rPr>
            </w:pPr>
            <w:r>
              <w:rPr>
                <w:rFonts w:asciiTheme="majorHAnsi" w:hAnsiTheme="majorHAnsi"/>
                <w:sz w:val="24"/>
                <w:szCs w:val="24"/>
              </w:rPr>
              <w:lastRenderedPageBreak/>
              <w:t>See pp. 18 of Toolkit</w:t>
            </w:r>
            <w:r>
              <w:rPr>
                <w:rFonts w:asciiTheme="majorHAnsi" w:hAnsiTheme="majorHAnsi"/>
                <w:sz w:val="24"/>
                <w:szCs w:val="24"/>
              </w:rPr>
              <w:tab/>
            </w:r>
          </w:p>
          <w:p w:rsidR="00001976" w:rsidRDefault="00001976" w:rsidP="00001976">
            <w:pPr>
              <w:tabs>
                <w:tab w:val="right" w:pos="3294"/>
              </w:tabs>
              <w:rPr>
                <w:rFonts w:asciiTheme="majorHAnsi" w:hAnsiTheme="majorHAnsi"/>
                <w:sz w:val="24"/>
                <w:szCs w:val="24"/>
              </w:rPr>
            </w:pPr>
            <w:r>
              <w:rPr>
                <w:rFonts w:asciiTheme="majorHAnsi" w:hAnsiTheme="majorHAnsi"/>
                <w:sz w:val="24"/>
                <w:szCs w:val="24"/>
              </w:rPr>
              <w:lastRenderedPageBreak/>
              <w:t>The ans</w:t>
            </w:r>
            <w:r w:rsidR="002B336A">
              <w:rPr>
                <w:rFonts w:asciiTheme="majorHAnsi" w:hAnsiTheme="majorHAnsi"/>
                <w:sz w:val="24"/>
                <w:szCs w:val="24"/>
              </w:rPr>
              <w:t>wer to this question</w:t>
            </w:r>
            <w:r>
              <w:rPr>
                <w:rFonts w:asciiTheme="majorHAnsi" w:hAnsiTheme="majorHAnsi"/>
                <w:sz w:val="24"/>
                <w:szCs w:val="24"/>
              </w:rPr>
              <w:t xml:space="preserve"> </w:t>
            </w:r>
            <w:r w:rsidR="002B336A">
              <w:rPr>
                <w:rFonts w:asciiTheme="majorHAnsi" w:hAnsiTheme="majorHAnsi"/>
                <w:sz w:val="24"/>
                <w:szCs w:val="24"/>
              </w:rPr>
              <w:t xml:space="preserve">depends </w:t>
            </w:r>
            <w:r>
              <w:rPr>
                <w:rFonts w:asciiTheme="majorHAnsi" w:hAnsiTheme="majorHAnsi"/>
                <w:sz w:val="24"/>
                <w:szCs w:val="24"/>
              </w:rPr>
              <w:t>on the distances that need to be covered vs. the size of the team,</w:t>
            </w:r>
            <w:r w:rsidR="002B336A">
              <w:rPr>
                <w:rFonts w:asciiTheme="majorHAnsi" w:hAnsiTheme="majorHAnsi"/>
                <w:sz w:val="24"/>
                <w:szCs w:val="24"/>
              </w:rPr>
              <w:t xml:space="preserve"> the experience of the team, and</w:t>
            </w:r>
            <w:r>
              <w:rPr>
                <w:rFonts w:asciiTheme="majorHAnsi" w:hAnsiTheme="majorHAnsi"/>
                <w:sz w:val="24"/>
                <w:szCs w:val="24"/>
              </w:rPr>
              <w:t xml:space="preserve"> the security situation, </w:t>
            </w:r>
          </w:p>
        </w:tc>
      </w:tr>
    </w:tbl>
    <w:p w:rsidR="00FB4560" w:rsidRDefault="00FB4560" w:rsidP="00FB4560">
      <w:pPr>
        <w:pStyle w:val="ListParagraph"/>
        <w:ind w:left="1080"/>
        <w:rPr>
          <w:rFonts w:asciiTheme="majorHAnsi" w:hAnsiTheme="majorHAnsi"/>
          <w:sz w:val="24"/>
          <w:szCs w:val="24"/>
        </w:rPr>
      </w:pPr>
    </w:p>
    <w:p w:rsidR="002F4584" w:rsidRDefault="002F4584" w:rsidP="00FB4560">
      <w:pPr>
        <w:pStyle w:val="ListParagraph"/>
        <w:ind w:left="1080"/>
        <w:rPr>
          <w:rFonts w:asciiTheme="majorHAnsi" w:hAnsiTheme="majorHAnsi"/>
          <w:sz w:val="24"/>
          <w:szCs w:val="24"/>
        </w:rPr>
      </w:pPr>
    </w:p>
    <w:p w:rsidR="00785504" w:rsidRPr="001D7A7D" w:rsidRDefault="00615A0D" w:rsidP="00FD318F">
      <w:pPr>
        <w:pStyle w:val="ListParagraph"/>
        <w:numPr>
          <w:ilvl w:val="0"/>
          <w:numId w:val="3"/>
        </w:numPr>
        <w:ind w:left="540" w:hanging="540"/>
        <w:jc w:val="both"/>
        <w:rPr>
          <w:rFonts w:asciiTheme="majorHAnsi" w:hAnsiTheme="majorHAnsi"/>
          <w:sz w:val="24"/>
          <w:szCs w:val="24"/>
        </w:rPr>
      </w:pPr>
      <w:r w:rsidRPr="001D7A7D">
        <w:rPr>
          <w:rFonts w:asciiTheme="majorHAnsi" w:hAnsiTheme="majorHAnsi"/>
          <w:sz w:val="24"/>
          <w:szCs w:val="24"/>
        </w:rPr>
        <w:t>Training your Team</w:t>
      </w:r>
    </w:p>
    <w:p w:rsidR="00615A0D" w:rsidRDefault="001D7A7D" w:rsidP="00FD318F">
      <w:pPr>
        <w:jc w:val="both"/>
        <w:rPr>
          <w:rFonts w:asciiTheme="majorHAnsi" w:hAnsiTheme="majorHAnsi"/>
          <w:sz w:val="24"/>
          <w:szCs w:val="24"/>
        </w:rPr>
      </w:pPr>
      <w:r>
        <w:rPr>
          <w:rFonts w:asciiTheme="majorHAnsi" w:hAnsiTheme="majorHAnsi"/>
          <w:sz w:val="24"/>
          <w:szCs w:val="24"/>
        </w:rPr>
        <w:t>It is safe to assume that the assessment team will need to have some kind of orientatio</w:t>
      </w:r>
      <w:r w:rsidR="00001976">
        <w:rPr>
          <w:rFonts w:asciiTheme="majorHAnsi" w:hAnsiTheme="majorHAnsi"/>
          <w:sz w:val="24"/>
          <w:szCs w:val="24"/>
        </w:rPr>
        <w:t xml:space="preserve">n or training, and </w:t>
      </w:r>
      <w:r w:rsidR="00E5491F">
        <w:rPr>
          <w:rFonts w:asciiTheme="majorHAnsi" w:hAnsiTheme="majorHAnsi"/>
          <w:sz w:val="24"/>
          <w:szCs w:val="24"/>
        </w:rPr>
        <w:t xml:space="preserve">that </w:t>
      </w:r>
      <w:r w:rsidR="00001976">
        <w:rPr>
          <w:rFonts w:asciiTheme="majorHAnsi" w:hAnsiTheme="majorHAnsi"/>
          <w:sz w:val="24"/>
          <w:szCs w:val="24"/>
        </w:rPr>
        <w:t>even if toolkits</w:t>
      </w:r>
      <w:r>
        <w:rPr>
          <w:rFonts w:asciiTheme="majorHAnsi" w:hAnsiTheme="majorHAnsi"/>
          <w:sz w:val="24"/>
          <w:szCs w:val="24"/>
        </w:rPr>
        <w:t xml:space="preserve"> are provided they will not be read cover to cover.</w:t>
      </w:r>
      <w:r w:rsidR="00737436">
        <w:rPr>
          <w:rFonts w:asciiTheme="majorHAnsi" w:hAnsiTheme="majorHAnsi"/>
          <w:sz w:val="24"/>
          <w:szCs w:val="24"/>
        </w:rPr>
        <w:t xml:space="preserve">  </w:t>
      </w:r>
      <w:r w:rsidR="00B75716">
        <w:rPr>
          <w:rFonts w:asciiTheme="majorHAnsi" w:hAnsiTheme="majorHAnsi"/>
          <w:sz w:val="24"/>
          <w:szCs w:val="24"/>
        </w:rPr>
        <w:t xml:space="preserve">The pages highlighted below will help draw their attention to important sections. </w:t>
      </w:r>
      <w:r w:rsidR="00737436">
        <w:rPr>
          <w:rFonts w:asciiTheme="majorHAnsi" w:hAnsiTheme="majorHAnsi"/>
          <w:sz w:val="24"/>
          <w:szCs w:val="24"/>
        </w:rPr>
        <w:t xml:space="preserve">However, it is often more effective to think of it as the beginning of the EMMA itself, rather than </w:t>
      </w:r>
      <w:proofErr w:type="gramStart"/>
      <w:r w:rsidR="00737436">
        <w:rPr>
          <w:rFonts w:asciiTheme="majorHAnsi" w:hAnsiTheme="majorHAnsi"/>
          <w:sz w:val="24"/>
          <w:szCs w:val="24"/>
        </w:rPr>
        <w:t>a training</w:t>
      </w:r>
      <w:proofErr w:type="gramEnd"/>
      <w:r w:rsidR="00737436">
        <w:rPr>
          <w:rFonts w:asciiTheme="majorHAnsi" w:hAnsiTheme="majorHAnsi"/>
          <w:sz w:val="24"/>
          <w:szCs w:val="24"/>
        </w:rPr>
        <w:t xml:space="preserve">.  Much of the work done in the curricula suggested below is really about the planning the field work. </w:t>
      </w:r>
      <w:r>
        <w:rPr>
          <w:rFonts w:asciiTheme="majorHAnsi" w:hAnsiTheme="majorHAnsi"/>
          <w:sz w:val="24"/>
          <w:szCs w:val="24"/>
        </w:rPr>
        <w:t xml:space="preserve"> </w:t>
      </w:r>
      <w:r w:rsidR="00001976">
        <w:rPr>
          <w:rFonts w:asciiTheme="majorHAnsi" w:hAnsiTheme="majorHAnsi"/>
          <w:sz w:val="24"/>
          <w:szCs w:val="24"/>
        </w:rPr>
        <w:t>Plan on at least 2 days to train and prepare the assessment team.</w:t>
      </w:r>
      <w:r w:rsidR="00F111A4">
        <w:rPr>
          <w:rFonts w:asciiTheme="majorHAnsi" w:hAnsiTheme="majorHAnsi"/>
          <w:sz w:val="24"/>
          <w:szCs w:val="24"/>
        </w:rPr>
        <w:t xml:space="preserve"> </w:t>
      </w:r>
      <w:r w:rsidR="00001976">
        <w:rPr>
          <w:rFonts w:asciiTheme="majorHAnsi" w:hAnsiTheme="majorHAnsi"/>
          <w:sz w:val="24"/>
          <w:szCs w:val="24"/>
        </w:rPr>
        <w:t xml:space="preserve"> </w:t>
      </w:r>
      <w:r w:rsidR="00357731">
        <w:rPr>
          <w:rFonts w:asciiTheme="majorHAnsi" w:hAnsiTheme="majorHAnsi"/>
          <w:sz w:val="24"/>
          <w:szCs w:val="24"/>
        </w:rPr>
        <w:t>A rough</w:t>
      </w:r>
      <w:r>
        <w:rPr>
          <w:rFonts w:asciiTheme="majorHAnsi" w:hAnsiTheme="majorHAnsi"/>
          <w:sz w:val="24"/>
          <w:szCs w:val="24"/>
        </w:rPr>
        <w:t xml:space="preserve"> </w:t>
      </w:r>
      <w:r w:rsidR="0040679D" w:rsidRPr="007F4B76">
        <w:rPr>
          <w:rFonts w:asciiTheme="majorHAnsi" w:hAnsiTheme="majorHAnsi"/>
          <w:sz w:val="24"/>
          <w:szCs w:val="24"/>
        </w:rPr>
        <w:t xml:space="preserve">outline of the </w:t>
      </w:r>
      <w:r w:rsidR="00001976">
        <w:rPr>
          <w:rFonts w:asciiTheme="majorHAnsi" w:hAnsiTheme="majorHAnsi"/>
          <w:sz w:val="24"/>
          <w:szCs w:val="24"/>
        </w:rPr>
        <w:t xml:space="preserve">training </w:t>
      </w:r>
      <w:r w:rsidR="00357731">
        <w:rPr>
          <w:rFonts w:asciiTheme="majorHAnsi" w:hAnsiTheme="majorHAnsi"/>
          <w:sz w:val="24"/>
          <w:szCs w:val="24"/>
        </w:rPr>
        <w:t>is shown below</w:t>
      </w:r>
      <w:r w:rsidR="00001976">
        <w:rPr>
          <w:rFonts w:asciiTheme="majorHAnsi" w:hAnsiTheme="majorHAnsi"/>
          <w:sz w:val="24"/>
          <w:szCs w:val="24"/>
        </w:rPr>
        <w:t>:</w:t>
      </w:r>
    </w:p>
    <w:p w:rsidR="00001976" w:rsidRDefault="00001976" w:rsidP="00FD318F">
      <w:pPr>
        <w:pStyle w:val="ListParagraph"/>
        <w:numPr>
          <w:ilvl w:val="0"/>
          <w:numId w:val="6"/>
        </w:numPr>
        <w:jc w:val="both"/>
        <w:rPr>
          <w:rFonts w:asciiTheme="majorHAnsi" w:hAnsiTheme="majorHAnsi"/>
          <w:sz w:val="24"/>
          <w:szCs w:val="24"/>
        </w:rPr>
      </w:pPr>
      <w:r>
        <w:rPr>
          <w:rFonts w:asciiTheme="majorHAnsi" w:hAnsiTheme="majorHAnsi"/>
          <w:sz w:val="24"/>
          <w:szCs w:val="24"/>
        </w:rPr>
        <w:t xml:space="preserve">Introduction – What information will we gather with an EMMA, how </w:t>
      </w:r>
      <w:proofErr w:type="gramStart"/>
      <w:r>
        <w:rPr>
          <w:rFonts w:asciiTheme="majorHAnsi" w:hAnsiTheme="majorHAnsi"/>
          <w:sz w:val="24"/>
          <w:szCs w:val="24"/>
        </w:rPr>
        <w:t>will we</w:t>
      </w:r>
      <w:proofErr w:type="gramEnd"/>
      <w:r>
        <w:rPr>
          <w:rFonts w:asciiTheme="majorHAnsi" w:hAnsiTheme="majorHAnsi"/>
          <w:sz w:val="24"/>
          <w:szCs w:val="24"/>
        </w:rPr>
        <w:t xml:space="preserve"> gather it, and what information WON’T we get.</w:t>
      </w:r>
    </w:p>
    <w:p w:rsidR="00001976" w:rsidRDefault="00001976" w:rsidP="00FD318F">
      <w:pPr>
        <w:pStyle w:val="ListParagraph"/>
        <w:ind w:left="1080"/>
        <w:jc w:val="both"/>
        <w:rPr>
          <w:rFonts w:asciiTheme="majorHAnsi" w:hAnsiTheme="majorHAnsi"/>
          <w:sz w:val="24"/>
          <w:szCs w:val="24"/>
        </w:rPr>
      </w:pPr>
      <w:r>
        <w:rPr>
          <w:rFonts w:asciiTheme="majorHAnsi" w:hAnsiTheme="majorHAnsi"/>
          <w:sz w:val="24"/>
          <w:szCs w:val="24"/>
        </w:rPr>
        <w:t xml:space="preserve">See Toolkit pp.5-7 </w:t>
      </w:r>
    </w:p>
    <w:p w:rsidR="00F111A4" w:rsidRDefault="00F111A4" w:rsidP="00FD318F">
      <w:pPr>
        <w:pStyle w:val="ListParagraph"/>
        <w:ind w:left="1080"/>
        <w:jc w:val="both"/>
        <w:rPr>
          <w:rFonts w:asciiTheme="majorHAnsi" w:hAnsiTheme="majorHAnsi"/>
          <w:sz w:val="24"/>
          <w:szCs w:val="24"/>
        </w:rPr>
      </w:pPr>
      <w:r>
        <w:rPr>
          <w:rFonts w:asciiTheme="majorHAnsi" w:hAnsiTheme="majorHAnsi"/>
          <w:sz w:val="24"/>
          <w:szCs w:val="24"/>
        </w:rPr>
        <w:t xml:space="preserve">Verify that everyone understands that this is the beginning of the assessment, and not </w:t>
      </w:r>
      <w:proofErr w:type="gramStart"/>
      <w:r>
        <w:rPr>
          <w:rFonts w:asciiTheme="majorHAnsi" w:hAnsiTheme="majorHAnsi"/>
          <w:sz w:val="24"/>
          <w:szCs w:val="24"/>
        </w:rPr>
        <w:t>a training</w:t>
      </w:r>
      <w:proofErr w:type="gramEnd"/>
      <w:r>
        <w:rPr>
          <w:rFonts w:asciiTheme="majorHAnsi" w:hAnsiTheme="majorHAnsi"/>
          <w:sz w:val="24"/>
          <w:szCs w:val="24"/>
        </w:rPr>
        <w:t xml:space="preserve"> in how to do the assessment at some point in the future.</w:t>
      </w:r>
    </w:p>
    <w:p w:rsidR="002B336A" w:rsidRDefault="00F111A4" w:rsidP="00FD318F">
      <w:pPr>
        <w:pStyle w:val="ListParagraph"/>
        <w:ind w:left="1080"/>
        <w:jc w:val="both"/>
        <w:rPr>
          <w:rFonts w:asciiTheme="majorHAnsi" w:hAnsiTheme="majorHAnsi"/>
          <w:sz w:val="24"/>
          <w:szCs w:val="24"/>
        </w:rPr>
      </w:pPr>
      <w:r>
        <w:rPr>
          <w:rFonts w:asciiTheme="majorHAnsi" w:hAnsiTheme="majorHAnsi"/>
          <w:sz w:val="24"/>
          <w:szCs w:val="24"/>
        </w:rPr>
        <w:t>It may be important</w:t>
      </w:r>
      <w:r w:rsidR="002B336A">
        <w:rPr>
          <w:rFonts w:asciiTheme="majorHAnsi" w:hAnsiTheme="majorHAnsi"/>
          <w:sz w:val="24"/>
          <w:szCs w:val="24"/>
        </w:rPr>
        <w:t xml:space="preserve"> to emphasize points such as:</w:t>
      </w:r>
    </w:p>
    <w:p w:rsidR="002B336A" w:rsidRDefault="002B336A" w:rsidP="00FD318F">
      <w:pPr>
        <w:pStyle w:val="ListParagraph"/>
        <w:numPr>
          <w:ilvl w:val="0"/>
          <w:numId w:val="7"/>
        </w:numPr>
        <w:jc w:val="both"/>
        <w:rPr>
          <w:rFonts w:asciiTheme="majorHAnsi" w:hAnsiTheme="majorHAnsi"/>
          <w:sz w:val="24"/>
          <w:szCs w:val="24"/>
        </w:rPr>
      </w:pPr>
      <w:r>
        <w:rPr>
          <w:rFonts w:asciiTheme="majorHAnsi" w:hAnsiTheme="majorHAnsi"/>
          <w:sz w:val="24"/>
          <w:szCs w:val="24"/>
        </w:rPr>
        <w:t>You will not get food security info from an EMMA</w:t>
      </w:r>
    </w:p>
    <w:p w:rsidR="002B336A" w:rsidRDefault="002B336A" w:rsidP="00FD318F">
      <w:pPr>
        <w:pStyle w:val="ListParagraph"/>
        <w:numPr>
          <w:ilvl w:val="0"/>
          <w:numId w:val="7"/>
        </w:numPr>
        <w:jc w:val="both"/>
        <w:rPr>
          <w:rFonts w:asciiTheme="majorHAnsi" w:hAnsiTheme="majorHAnsi"/>
          <w:sz w:val="24"/>
          <w:szCs w:val="24"/>
        </w:rPr>
      </w:pPr>
      <w:r>
        <w:rPr>
          <w:rFonts w:asciiTheme="majorHAnsi" w:hAnsiTheme="majorHAnsi"/>
          <w:sz w:val="24"/>
          <w:szCs w:val="24"/>
        </w:rPr>
        <w:t xml:space="preserve">It is important to get as much baseline info as possible from work done prior to the emergency (see pp 35-36 in Toolkit), and talking to key informants, cluster heads, </w:t>
      </w:r>
      <w:proofErr w:type="spellStart"/>
      <w:r>
        <w:rPr>
          <w:rFonts w:asciiTheme="majorHAnsi" w:hAnsiTheme="majorHAnsi"/>
          <w:sz w:val="24"/>
          <w:szCs w:val="24"/>
        </w:rPr>
        <w:t>govt</w:t>
      </w:r>
      <w:proofErr w:type="spellEnd"/>
      <w:r>
        <w:rPr>
          <w:rFonts w:asciiTheme="majorHAnsi" w:hAnsiTheme="majorHAnsi"/>
          <w:sz w:val="24"/>
          <w:szCs w:val="24"/>
        </w:rPr>
        <w:t xml:space="preserve"> officials, etc.</w:t>
      </w:r>
    </w:p>
    <w:p w:rsidR="002B336A" w:rsidRDefault="002B336A" w:rsidP="00FD318F">
      <w:pPr>
        <w:pStyle w:val="ListParagraph"/>
        <w:numPr>
          <w:ilvl w:val="0"/>
          <w:numId w:val="7"/>
        </w:numPr>
        <w:jc w:val="both"/>
        <w:rPr>
          <w:rFonts w:asciiTheme="majorHAnsi" w:hAnsiTheme="majorHAnsi"/>
          <w:sz w:val="24"/>
          <w:szCs w:val="24"/>
        </w:rPr>
      </w:pPr>
      <w:r>
        <w:rPr>
          <w:rFonts w:asciiTheme="majorHAnsi" w:hAnsiTheme="majorHAnsi"/>
          <w:sz w:val="24"/>
          <w:szCs w:val="24"/>
        </w:rPr>
        <w:t xml:space="preserve">Large sample sizes are not possible in short timeframes, so heavy reliance on surveys is not recommended; guided interviews may be better. </w:t>
      </w:r>
    </w:p>
    <w:p w:rsidR="00F92B23" w:rsidRDefault="002B336A" w:rsidP="00FD318F">
      <w:pPr>
        <w:pStyle w:val="ListParagraph"/>
        <w:numPr>
          <w:ilvl w:val="0"/>
          <w:numId w:val="6"/>
        </w:numPr>
        <w:jc w:val="both"/>
        <w:rPr>
          <w:rFonts w:asciiTheme="majorHAnsi" w:hAnsiTheme="majorHAnsi"/>
          <w:sz w:val="24"/>
          <w:szCs w:val="24"/>
        </w:rPr>
      </w:pPr>
      <w:r>
        <w:rPr>
          <w:rFonts w:asciiTheme="majorHAnsi" w:hAnsiTheme="majorHAnsi"/>
          <w:sz w:val="24"/>
          <w:szCs w:val="24"/>
        </w:rPr>
        <w:t>Defining/Refining Critical Markets, Target Populations, and Needs</w:t>
      </w:r>
    </w:p>
    <w:p w:rsidR="00B958D4" w:rsidRDefault="00B958D4" w:rsidP="00FD318F">
      <w:pPr>
        <w:pStyle w:val="ListParagraph"/>
        <w:numPr>
          <w:ilvl w:val="0"/>
          <w:numId w:val="7"/>
        </w:numPr>
        <w:jc w:val="both"/>
        <w:rPr>
          <w:rFonts w:asciiTheme="majorHAnsi" w:hAnsiTheme="majorHAnsi"/>
          <w:sz w:val="24"/>
          <w:szCs w:val="24"/>
        </w:rPr>
      </w:pPr>
      <w:r>
        <w:rPr>
          <w:rFonts w:asciiTheme="majorHAnsi" w:hAnsiTheme="majorHAnsi"/>
          <w:sz w:val="24"/>
          <w:szCs w:val="24"/>
        </w:rPr>
        <w:t>Criteria for Selecting: Box 2.7, p.50</w:t>
      </w:r>
      <w:r w:rsidR="00E862BF">
        <w:rPr>
          <w:rFonts w:asciiTheme="majorHAnsi" w:hAnsiTheme="majorHAnsi"/>
          <w:sz w:val="24"/>
          <w:szCs w:val="24"/>
        </w:rPr>
        <w:t>-53</w:t>
      </w:r>
    </w:p>
    <w:p w:rsidR="00F92B23" w:rsidRDefault="00F92B23" w:rsidP="00FD318F">
      <w:pPr>
        <w:pStyle w:val="ListParagraph"/>
        <w:numPr>
          <w:ilvl w:val="0"/>
          <w:numId w:val="7"/>
        </w:numPr>
        <w:jc w:val="both"/>
        <w:rPr>
          <w:rFonts w:asciiTheme="majorHAnsi" w:hAnsiTheme="majorHAnsi"/>
          <w:sz w:val="24"/>
          <w:szCs w:val="24"/>
        </w:rPr>
      </w:pPr>
      <w:r w:rsidRPr="00F92B23">
        <w:rPr>
          <w:rFonts w:asciiTheme="majorHAnsi" w:hAnsiTheme="majorHAnsi"/>
          <w:sz w:val="24"/>
          <w:szCs w:val="24"/>
        </w:rPr>
        <w:t xml:space="preserve">Help the team understand </w:t>
      </w:r>
      <w:r w:rsidR="00B958D4">
        <w:rPr>
          <w:rFonts w:asciiTheme="majorHAnsi" w:hAnsiTheme="majorHAnsi"/>
          <w:sz w:val="24"/>
          <w:szCs w:val="24"/>
        </w:rPr>
        <w:t>the difference</w:t>
      </w:r>
      <w:r>
        <w:rPr>
          <w:rFonts w:asciiTheme="majorHAnsi" w:hAnsiTheme="majorHAnsi"/>
          <w:sz w:val="24"/>
          <w:szCs w:val="24"/>
        </w:rPr>
        <w:t xml:space="preserve"> between a market s</w:t>
      </w:r>
      <w:r w:rsidRPr="00F92B23">
        <w:rPr>
          <w:rFonts w:asciiTheme="majorHAnsi" w:hAnsiTheme="majorHAnsi"/>
          <w:sz w:val="24"/>
          <w:szCs w:val="24"/>
        </w:rPr>
        <w:t xml:space="preserve">ystem, </w:t>
      </w:r>
      <w:r w:rsidR="00E862BF">
        <w:rPr>
          <w:rFonts w:asciiTheme="majorHAnsi" w:hAnsiTheme="majorHAnsi"/>
          <w:sz w:val="24"/>
          <w:szCs w:val="24"/>
        </w:rPr>
        <w:t xml:space="preserve">a marketplace, </w:t>
      </w:r>
      <w:r w:rsidRPr="00F92B23">
        <w:rPr>
          <w:rFonts w:asciiTheme="majorHAnsi" w:hAnsiTheme="majorHAnsi"/>
          <w:sz w:val="24"/>
          <w:szCs w:val="24"/>
        </w:rPr>
        <w:t>an affected population, a target population, and a need</w:t>
      </w:r>
      <w:r w:rsidR="00B958D4">
        <w:rPr>
          <w:rFonts w:asciiTheme="majorHAnsi" w:hAnsiTheme="majorHAnsi"/>
          <w:sz w:val="24"/>
          <w:szCs w:val="24"/>
        </w:rPr>
        <w:t xml:space="preserve"> (see Box 2.4, p48)</w:t>
      </w:r>
    </w:p>
    <w:p w:rsidR="00F111A4" w:rsidRDefault="00F111A4" w:rsidP="00FD318F">
      <w:pPr>
        <w:pStyle w:val="ListParagraph"/>
        <w:numPr>
          <w:ilvl w:val="0"/>
          <w:numId w:val="7"/>
        </w:numPr>
        <w:jc w:val="both"/>
        <w:rPr>
          <w:rFonts w:asciiTheme="majorHAnsi" w:hAnsiTheme="majorHAnsi"/>
          <w:sz w:val="24"/>
          <w:szCs w:val="24"/>
        </w:rPr>
      </w:pPr>
      <w:r>
        <w:rPr>
          <w:rFonts w:asciiTheme="majorHAnsi" w:hAnsiTheme="majorHAnsi"/>
          <w:sz w:val="24"/>
          <w:szCs w:val="24"/>
        </w:rPr>
        <w:t>Be really clear about the market selected, for example “livestock” is actually several different market systems – sheep, goats, chickens, cows.</w:t>
      </w:r>
    </w:p>
    <w:p w:rsidR="00D47B0C" w:rsidRDefault="00F92B23" w:rsidP="00FD318F">
      <w:pPr>
        <w:pStyle w:val="ListParagraph"/>
        <w:numPr>
          <w:ilvl w:val="0"/>
          <w:numId w:val="7"/>
        </w:numPr>
        <w:jc w:val="both"/>
        <w:rPr>
          <w:rFonts w:asciiTheme="majorHAnsi" w:hAnsiTheme="majorHAnsi"/>
          <w:sz w:val="24"/>
          <w:szCs w:val="24"/>
        </w:rPr>
      </w:pPr>
      <w:r>
        <w:rPr>
          <w:rFonts w:asciiTheme="majorHAnsi" w:hAnsiTheme="majorHAnsi"/>
          <w:sz w:val="24"/>
          <w:szCs w:val="24"/>
        </w:rPr>
        <w:t>Confirm the beginning and end points of the selected market system (i.e. wheat flour ends with the household consumer, while wheat seed ends with the farmer)</w:t>
      </w:r>
      <w:r w:rsidR="00B958D4">
        <w:rPr>
          <w:rFonts w:asciiTheme="majorHAnsi" w:hAnsiTheme="majorHAnsi"/>
          <w:sz w:val="24"/>
          <w:szCs w:val="24"/>
        </w:rPr>
        <w:t>, and the likely</w:t>
      </w:r>
      <w:r w:rsidR="00D47B0C">
        <w:rPr>
          <w:rFonts w:asciiTheme="majorHAnsi" w:hAnsiTheme="majorHAnsi"/>
          <w:sz w:val="24"/>
          <w:szCs w:val="24"/>
        </w:rPr>
        <w:t xml:space="preserve"> physical locations of those end points</w:t>
      </w:r>
      <w:r w:rsidR="00B958D4">
        <w:rPr>
          <w:rFonts w:asciiTheme="majorHAnsi" w:hAnsiTheme="majorHAnsi"/>
          <w:sz w:val="24"/>
          <w:szCs w:val="24"/>
        </w:rPr>
        <w:t xml:space="preserve">. See </w:t>
      </w:r>
      <w:r w:rsidR="00B958D4">
        <w:rPr>
          <w:rFonts w:asciiTheme="majorHAnsi" w:hAnsiTheme="majorHAnsi"/>
          <w:sz w:val="24"/>
          <w:szCs w:val="24"/>
        </w:rPr>
        <w:lastRenderedPageBreak/>
        <w:t>p48.</w:t>
      </w:r>
      <w:r w:rsidR="00E862BF">
        <w:rPr>
          <w:rFonts w:asciiTheme="majorHAnsi" w:hAnsiTheme="majorHAnsi"/>
          <w:sz w:val="24"/>
          <w:szCs w:val="24"/>
        </w:rPr>
        <w:t xml:space="preserve"> Make sure that the logistics (i.e. cars, team members available) allows for travel to the appropriate locations.</w:t>
      </w:r>
    </w:p>
    <w:p w:rsidR="00F111A4" w:rsidRDefault="00F111A4" w:rsidP="00FD318F">
      <w:pPr>
        <w:pStyle w:val="ListParagraph"/>
        <w:numPr>
          <w:ilvl w:val="0"/>
          <w:numId w:val="7"/>
        </w:numPr>
        <w:jc w:val="both"/>
        <w:rPr>
          <w:rFonts w:asciiTheme="majorHAnsi" w:hAnsiTheme="majorHAnsi"/>
          <w:sz w:val="24"/>
          <w:szCs w:val="24"/>
        </w:rPr>
      </w:pPr>
      <w:proofErr w:type="gramStart"/>
      <w:r>
        <w:rPr>
          <w:rFonts w:asciiTheme="majorHAnsi" w:hAnsiTheme="majorHAnsi"/>
          <w:sz w:val="24"/>
          <w:szCs w:val="24"/>
        </w:rPr>
        <w:t>If  there</w:t>
      </w:r>
      <w:proofErr w:type="gramEnd"/>
      <w:r>
        <w:rPr>
          <w:rFonts w:asciiTheme="majorHAnsi" w:hAnsiTheme="majorHAnsi"/>
          <w:sz w:val="24"/>
          <w:szCs w:val="24"/>
        </w:rPr>
        <w:t xml:space="preserve"> is more than one market system being assessed, make sure that all team members understand what the other teams are working on, so that synergies can be created and work shared where possible.</w:t>
      </w:r>
    </w:p>
    <w:p w:rsidR="00D47B0C" w:rsidRDefault="00D47B0C" w:rsidP="00FD318F">
      <w:pPr>
        <w:pStyle w:val="ListParagraph"/>
        <w:numPr>
          <w:ilvl w:val="0"/>
          <w:numId w:val="6"/>
        </w:numPr>
        <w:jc w:val="both"/>
        <w:rPr>
          <w:rFonts w:asciiTheme="majorHAnsi" w:hAnsiTheme="majorHAnsi"/>
          <w:sz w:val="24"/>
          <w:szCs w:val="24"/>
        </w:rPr>
      </w:pPr>
      <w:r>
        <w:rPr>
          <w:rFonts w:asciiTheme="majorHAnsi" w:hAnsiTheme="majorHAnsi"/>
          <w:sz w:val="24"/>
          <w:szCs w:val="24"/>
        </w:rPr>
        <w:t>Review preliminary analysis</w:t>
      </w:r>
    </w:p>
    <w:p w:rsidR="00737436" w:rsidRDefault="00737436" w:rsidP="00FD318F">
      <w:pPr>
        <w:pStyle w:val="ListParagraph"/>
        <w:numPr>
          <w:ilvl w:val="1"/>
          <w:numId w:val="6"/>
        </w:numPr>
        <w:jc w:val="both"/>
        <w:rPr>
          <w:rFonts w:asciiTheme="majorHAnsi" w:hAnsiTheme="majorHAnsi"/>
          <w:sz w:val="24"/>
          <w:szCs w:val="24"/>
        </w:rPr>
      </w:pPr>
      <w:r>
        <w:rPr>
          <w:rFonts w:asciiTheme="majorHAnsi" w:hAnsiTheme="majorHAnsi"/>
          <w:sz w:val="24"/>
          <w:szCs w:val="24"/>
        </w:rPr>
        <w:t>Get teams to think about what they already know about the market</w:t>
      </w:r>
      <w:r w:rsidR="00E862BF">
        <w:rPr>
          <w:rFonts w:asciiTheme="majorHAnsi" w:hAnsiTheme="majorHAnsi"/>
          <w:sz w:val="24"/>
          <w:szCs w:val="24"/>
        </w:rPr>
        <w:t>, who are the key informants, where it is likely to find more information on the market system</w:t>
      </w:r>
    </w:p>
    <w:p w:rsidR="00D47B0C" w:rsidRDefault="00E862BF" w:rsidP="00FD318F">
      <w:pPr>
        <w:pStyle w:val="ListParagraph"/>
        <w:numPr>
          <w:ilvl w:val="1"/>
          <w:numId w:val="6"/>
        </w:numPr>
        <w:jc w:val="both"/>
        <w:rPr>
          <w:rFonts w:asciiTheme="majorHAnsi" w:hAnsiTheme="majorHAnsi"/>
          <w:sz w:val="24"/>
          <w:szCs w:val="24"/>
        </w:rPr>
      </w:pPr>
      <w:r>
        <w:rPr>
          <w:rFonts w:asciiTheme="majorHAnsi" w:hAnsiTheme="majorHAnsi"/>
          <w:sz w:val="24"/>
          <w:szCs w:val="24"/>
        </w:rPr>
        <w:t>Team leader should draw attention to</w:t>
      </w:r>
      <w:r w:rsidR="00D47B0C">
        <w:rPr>
          <w:rFonts w:asciiTheme="majorHAnsi" w:hAnsiTheme="majorHAnsi"/>
          <w:sz w:val="24"/>
          <w:szCs w:val="24"/>
        </w:rPr>
        <w:t xml:space="preserve"> important sources of information or findings</w:t>
      </w:r>
      <w:r>
        <w:rPr>
          <w:rFonts w:asciiTheme="majorHAnsi" w:hAnsiTheme="majorHAnsi"/>
          <w:sz w:val="24"/>
          <w:szCs w:val="24"/>
        </w:rPr>
        <w:t xml:space="preserve"> that are relevant to all/several markets (i.e. Food Security reports and livelihoods assessments pre-emergency)</w:t>
      </w:r>
    </w:p>
    <w:p w:rsidR="00357731" w:rsidRDefault="00357731" w:rsidP="00FD318F">
      <w:pPr>
        <w:pStyle w:val="ListParagraph"/>
        <w:numPr>
          <w:ilvl w:val="1"/>
          <w:numId w:val="6"/>
        </w:numPr>
        <w:jc w:val="both"/>
        <w:rPr>
          <w:rFonts w:asciiTheme="majorHAnsi" w:hAnsiTheme="majorHAnsi"/>
          <w:sz w:val="24"/>
          <w:szCs w:val="24"/>
        </w:rPr>
      </w:pPr>
      <w:r>
        <w:rPr>
          <w:rFonts w:asciiTheme="majorHAnsi" w:hAnsiTheme="majorHAnsi"/>
          <w:sz w:val="24"/>
          <w:szCs w:val="24"/>
        </w:rPr>
        <w:t>It may be useful to draw a map just based on the participants existing knowledge of who buys/sells a good. This rudimentary map can be used to show key informants, to help get clarification of the actors in the market</w:t>
      </w:r>
    </w:p>
    <w:p w:rsidR="006063F2" w:rsidRDefault="00F111A4" w:rsidP="00FD318F">
      <w:pPr>
        <w:pStyle w:val="ListParagraph"/>
        <w:numPr>
          <w:ilvl w:val="0"/>
          <w:numId w:val="6"/>
        </w:numPr>
        <w:jc w:val="both"/>
        <w:rPr>
          <w:rFonts w:asciiTheme="majorHAnsi" w:hAnsiTheme="majorHAnsi"/>
          <w:sz w:val="24"/>
          <w:szCs w:val="24"/>
        </w:rPr>
      </w:pPr>
      <w:r>
        <w:rPr>
          <w:rFonts w:asciiTheme="majorHAnsi" w:hAnsiTheme="majorHAnsi"/>
          <w:sz w:val="24"/>
          <w:szCs w:val="24"/>
        </w:rPr>
        <w:t>Gap Analy</w:t>
      </w:r>
      <w:r w:rsidR="006063F2">
        <w:rPr>
          <w:rFonts w:asciiTheme="majorHAnsi" w:hAnsiTheme="majorHAnsi"/>
          <w:sz w:val="24"/>
          <w:szCs w:val="24"/>
        </w:rPr>
        <w:t>sis</w:t>
      </w:r>
      <w:r>
        <w:rPr>
          <w:rFonts w:asciiTheme="majorHAnsi" w:hAnsiTheme="majorHAnsi"/>
          <w:sz w:val="24"/>
          <w:szCs w:val="24"/>
        </w:rPr>
        <w:t xml:space="preserve"> – </w:t>
      </w:r>
      <w:r w:rsidR="006063F2">
        <w:rPr>
          <w:rFonts w:asciiTheme="majorHAnsi" w:hAnsiTheme="majorHAnsi"/>
          <w:sz w:val="24"/>
          <w:szCs w:val="24"/>
        </w:rPr>
        <w:t>Essentiall</w:t>
      </w:r>
      <w:r w:rsidR="00933F81">
        <w:rPr>
          <w:rFonts w:asciiTheme="majorHAnsi" w:hAnsiTheme="majorHAnsi"/>
          <w:sz w:val="24"/>
          <w:szCs w:val="24"/>
        </w:rPr>
        <w:t>y looks at what is missing as a result of</w:t>
      </w:r>
      <w:r w:rsidR="006063F2">
        <w:rPr>
          <w:rFonts w:asciiTheme="majorHAnsi" w:hAnsiTheme="majorHAnsi"/>
          <w:sz w:val="24"/>
          <w:szCs w:val="24"/>
        </w:rPr>
        <w:t xml:space="preserve"> the emergency, and for how long is it likely to remain missing. This analysis is likely to rely heavily on other emergency needs assessments that have been done, and how they relate to the target groups or critical markets selected for the EMMA.  It may be more qualitative than quantitative, depending on the situation. </w:t>
      </w:r>
    </w:p>
    <w:p w:rsidR="00D47B0C" w:rsidRDefault="006063F2" w:rsidP="00FD318F">
      <w:pPr>
        <w:pStyle w:val="ListParagraph"/>
        <w:numPr>
          <w:ilvl w:val="1"/>
          <w:numId w:val="6"/>
        </w:numPr>
        <w:jc w:val="both"/>
        <w:rPr>
          <w:rFonts w:asciiTheme="majorHAnsi" w:hAnsiTheme="majorHAnsi"/>
          <w:sz w:val="24"/>
          <w:szCs w:val="24"/>
        </w:rPr>
      </w:pPr>
      <w:r>
        <w:rPr>
          <w:rFonts w:asciiTheme="majorHAnsi" w:hAnsiTheme="majorHAnsi"/>
          <w:sz w:val="24"/>
          <w:szCs w:val="24"/>
        </w:rPr>
        <w:t>The importance of l</w:t>
      </w:r>
      <w:r w:rsidR="00F111A4">
        <w:rPr>
          <w:rFonts w:asciiTheme="majorHAnsi" w:hAnsiTheme="majorHAnsi"/>
          <w:sz w:val="24"/>
          <w:szCs w:val="24"/>
        </w:rPr>
        <w:t>ivelihoods zones and/or wealth ranking</w:t>
      </w:r>
      <w:r w:rsidR="00B20E6D">
        <w:rPr>
          <w:rFonts w:asciiTheme="majorHAnsi" w:hAnsiTheme="majorHAnsi"/>
          <w:sz w:val="24"/>
          <w:szCs w:val="24"/>
        </w:rPr>
        <w:t xml:space="preserve"> will depend on the market system selected, and the target group within that market. As there will not be time to gather new information about wealth ranking, use</w:t>
      </w:r>
      <w:r w:rsidR="00B20E6D" w:rsidRPr="00B20E6D">
        <w:rPr>
          <w:rFonts w:asciiTheme="majorHAnsi" w:hAnsiTheme="majorHAnsi"/>
          <w:sz w:val="24"/>
          <w:szCs w:val="24"/>
        </w:rPr>
        <w:t xml:space="preserve"> </w:t>
      </w:r>
      <w:r w:rsidR="00B20E6D">
        <w:rPr>
          <w:rFonts w:asciiTheme="majorHAnsi" w:hAnsiTheme="majorHAnsi"/>
          <w:sz w:val="24"/>
          <w:szCs w:val="24"/>
        </w:rPr>
        <w:t>pre-emergency livelihoods studies as a baseline, and develop questions that focus on the qualitative information and priorities of these groups</w:t>
      </w:r>
      <w:r w:rsidR="00B75716">
        <w:rPr>
          <w:rFonts w:asciiTheme="majorHAnsi" w:hAnsiTheme="majorHAnsi"/>
          <w:sz w:val="24"/>
          <w:szCs w:val="24"/>
        </w:rPr>
        <w:t xml:space="preserve"> (p.132)</w:t>
      </w:r>
      <w:r w:rsidR="00B20E6D">
        <w:rPr>
          <w:rFonts w:asciiTheme="majorHAnsi" w:hAnsiTheme="majorHAnsi"/>
          <w:sz w:val="24"/>
          <w:szCs w:val="24"/>
        </w:rPr>
        <w:t>, gathering quantitative data when possible, but recognizing that it will be thin.</w:t>
      </w:r>
    </w:p>
    <w:p w:rsidR="001707D5" w:rsidRPr="000E46D9" w:rsidRDefault="00634B02" w:rsidP="00FD318F">
      <w:pPr>
        <w:pStyle w:val="ListParagraph"/>
        <w:numPr>
          <w:ilvl w:val="1"/>
          <w:numId w:val="6"/>
        </w:numPr>
        <w:jc w:val="both"/>
        <w:rPr>
          <w:rFonts w:asciiTheme="majorHAnsi" w:hAnsiTheme="majorHAnsi"/>
          <w:sz w:val="24"/>
          <w:szCs w:val="24"/>
        </w:rPr>
      </w:pPr>
      <w:r>
        <w:rPr>
          <w:rFonts w:asciiTheme="majorHAnsi" w:hAnsiTheme="majorHAnsi"/>
          <w:sz w:val="24"/>
          <w:szCs w:val="24"/>
        </w:rPr>
        <w:t>p</w:t>
      </w:r>
      <w:r w:rsidR="001707D5">
        <w:rPr>
          <w:rFonts w:asciiTheme="majorHAnsi" w:hAnsiTheme="majorHAnsi"/>
          <w:sz w:val="24"/>
          <w:szCs w:val="24"/>
        </w:rPr>
        <w:t xml:space="preserve"> </w:t>
      </w:r>
      <w:r>
        <w:rPr>
          <w:rFonts w:asciiTheme="majorHAnsi" w:hAnsiTheme="majorHAnsi"/>
          <w:sz w:val="24"/>
          <w:szCs w:val="24"/>
        </w:rPr>
        <w:t>7</w:t>
      </w:r>
      <w:r w:rsidR="000E46D9">
        <w:rPr>
          <w:rFonts w:asciiTheme="majorHAnsi" w:hAnsiTheme="majorHAnsi"/>
          <w:sz w:val="24"/>
          <w:szCs w:val="24"/>
        </w:rPr>
        <w:t>7-7</w:t>
      </w:r>
      <w:r>
        <w:rPr>
          <w:rFonts w:asciiTheme="majorHAnsi" w:hAnsiTheme="majorHAnsi"/>
          <w:sz w:val="24"/>
          <w:szCs w:val="24"/>
        </w:rPr>
        <w:t xml:space="preserve">8 for </w:t>
      </w:r>
      <w:r w:rsidR="000E46D9">
        <w:rPr>
          <w:rFonts w:asciiTheme="majorHAnsi" w:hAnsiTheme="majorHAnsi"/>
          <w:sz w:val="24"/>
          <w:szCs w:val="24"/>
        </w:rPr>
        <w:t xml:space="preserve">overview and </w:t>
      </w:r>
      <w:r>
        <w:rPr>
          <w:rFonts w:asciiTheme="majorHAnsi" w:hAnsiTheme="majorHAnsi"/>
          <w:sz w:val="24"/>
          <w:szCs w:val="24"/>
        </w:rPr>
        <w:t>information needs</w:t>
      </w:r>
    </w:p>
    <w:p w:rsidR="00634B02" w:rsidRDefault="001707D5" w:rsidP="00FD318F">
      <w:pPr>
        <w:pStyle w:val="ListParagraph"/>
        <w:numPr>
          <w:ilvl w:val="1"/>
          <w:numId w:val="6"/>
        </w:numPr>
        <w:jc w:val="both"/>
        <w:rPr>
          <w:rFonts w:asciiTheme="majorHAnsi" w:hAnsiTheme="majorHAnsi"/>
          <w:sz w:val="24"/>
          <w:szCs w:val="24"/>
        </w:rPr>
      </w:pPr>
      <w:r>
        <w:rPr>
          <w:rFonts w:asciiTheme="majorHAnsi" w:hAnsiTheme="majorHAnsi"/>
          <w:sz w:val="24"/>
          <w:szCs w:val="24"/>
        </w:rPr>
        <w:t>p</w:t>
      </w:r>
      <w:r w:rsidR="00634B02">
        <w:rPr>
          <w:rFonts w:asciiTheme="majorHAnsi" w:hAnsiTheme="majorHAnsi"/>
          <w:sz w:val="24"/>
          <w:szCs w:val="24"/>
        </w:rPr>
        <w:t xml:space="preserve"> </w:t>
      </w:r>
      <w:r>
        <w:rPr>
          <w:rFonts w:asciiTheme="majorHAnsi" w:hAnsiTheme="majorHAnsi"/>
          <w:sz w:val="24"/>
          <w:szCs w:val="24"/>
        </w:rPr>
        <w:t>130 for example output</w:t>
      </w:r>
    </w:p>
    <w:p w:rsidR="00F111A4" w:rsidRDefault="001707D5" w:rsidP="00FD318F">
      <w:pPr>
        <w:pStyle w:val="ListParagraph"/>
        <w:numPr>
          <w:ilvl w:val="0"/>
          <w:numId w:val="6"/>
        </w:numPr>
        <w:jc w:val="both"/>
        <w:rPr>
          <w:rFonts w:asciiTheme="majorHAnsi" w:hAnsiTheme="majorHAnsi"/>
          <w:sz w:val="24"/>
          <w:szCs w:val="24"/>
        </w:rPr>
      </w:pPr>
      <w:r>
        <w:rPr>
          <w:rFonts w:asciiTheme="majorHAnsi" w:hAnsiTheme="majorHAnsi"/>
          <w:sz w:val="24"/>
          <w:szCs w:val="24"/>
        </w:rPr>
        <w:t xml:space="preserve">Seasonal calendar (p 134 for example) may be pulled almost entirely from existing resources (FAO or WFP) but make sure team is prepared to contextualize it to the market and/or specific location of the </w:t>
      </w:r>
      <w:r w:rsidR="000E46D9">
        <w:rPr>
          <w:rFonts w:asciiTheme="majorHAnsi" w:hAnsiTheme="majorHAnsi"/>
          <w:sz w:val="24"/>
          <w:szCs w:val="24"/>
        </w:rPr>
        <w:t>assessment</w:t>
      </w:r>
      <w:r>
        <w:rPr>
          <w:rFonts w:asciiTheme="majorHAnsi" w:hAnsiTheme="majorHAnsi"/>
          <w:sz w:val="24"/>
          <w:szCs w:val="24"/>
        </w:rPr>
        <w:t>.</w:t>
      </w:r>
      <w:r w:rsidR="000E46D9">
        <w:rPr>
          <w:rFonts w:asciiTheme="majorHAnsi" w:hAnsiTheme="majorHAnsi"/>
          <w:sz w:val="24"/>
          <w:szCs w:val="24"/>
        </w:rPr>
        <w:t xml:space="preserve">  The primary reason for doing this calendar is to help check the urgency of the response recommendations. </w:t>
      </w:r>
    </w:p>
    <w:p w:rsidR="001707D5" w:rsidRDefault="001707D5" w:rsidP="00FD318F">
      <w:pPr>
        <w:pStyle w:val="ListParagraph"/>
        <w:numPr>
          <w:ilvl w:val="0"/>
          <w:numId w:val="6"/>
        </w:numPr>
        <w:jc w:val="both"/>
        <w:rPr>
          <w:rFonts w:asciiTheme="majorHAnsi" w:hAnsiTheme="majorHAnsi"/>
          <w:sz w:val="24"/>
          <w:szCs w:val="24"/>
        </w:rPr>
      </w:pPr>
      <w:r>
        <w:rPr>
          <w:rFonts w:asciiTheme="majorHAnsi" w:hAnsiTheme="majorHAnsi"/>
          <w:sz w:val="24"/>
          <w:szCs w:val="24"/>
        </w:rPr>
        <w:t>Household income and expenditure</w:t>
      </w:r>
    </w:p>
    <w:p w:rsidR="001707D5" w:rsidRDefault="001707D5" w:rsidP="00FD318F">
      <w:pPr>
        <w:pStyle w:val="ListParagraph"/>
        <w:numPr>
          <w:ilvl w:val="0"/>
          <w:numId w:val="23"/>
        </w:numPr>
        <w:jc w:val="both"/>
        <w:rPr>
          <w:rFonts w:asciiTheme="majorHAnsi" w:hAnsiTheme="majorHAnsi"/>
          <w:sz w:val="24"/>
          <w:szCs w:val="24"/>
        </w:rPr>
      </w:pPr>
      <w:r>
        <w:rPr>
          <w:rFonts w:asciiTheme="majorHAnsi" w:hAnsiTheme="majorHAnsi"/>
          <w:sz w:val="24"/>
          <w:szCs w:val="24"/>
        </w:rPr>
        <w:t>Focus on</w:t>
      </w:r>
      <w:r w:rsidR="00B75716">
        <w:rPr>
          <w:rFonts w:asciiTheme="majorHAnsi" w:hAnsiTheme="majorHAnsi"/>
          <w:sz w:val="24"/>
          <w:szCs w:val="24"/>
        </w:rPr>
        <w:t xml:space="preserve"> income/expenditure </w:t>
      </w:r>
      <w:r>
        <w:rPr>
          <w:rFonts w:asciiTheme="majorHAnsi" w:hAnsiTheme="majorHAnsi"/>
          <w:sz w:val="24"/>
          <w:szCs w:val="24"/>
        </w:rPr>
        <w:t>change</w:t>
      </w:r>
      <w:r w:rsidR="00B75716">
        <w:rPr>
          <w:rFonts w:asciiTheme="majorHAnsi" w:hAnsiTheme="majorHAnsi"/>
          <w:sz w:val="24"/>
          <w:szCs w:val="24"/>
        </w:rPr>
        <w:t>s</w:t>
      </w:r>
      <w:r>
        <w:rPr>
          <w:rFonts w:asciiTheme="majorHAnsi" w:hAnsiTheme="majorHAnsi"/>
          <w:sz w:val="24"/>
          <w:szCs w:val="24"/>
        </w:rPr>
        <w:t>, and what this means for the selected market</w:t>
      </w:r>
      <w:r w:rsidR="00B75716">
        <w:rPr>
          <w:rFonts w:asciiTheme="majorHAnsi" w:hAnsiTheme="majorHAnsi"/>
          <w:sz w:val="24"/>
          <w:szCs w:val="24"/>
        </w:rPr>
        <w:t xml:space="preserve"> and target groups</w:t>
      </w:r>
      <w:r>
        <w:rPr>
          <w:rFonts w:asciiTheme="majorHAnsi" w:hAnsiTheme="majorHAnsi"/>
          <w:sz w:val="24"/>
          <w:szCs w:val="24"/>
        </w:rPr>
        <w:t>.</w:t>
      </w:r>
      <w:r w:rsidR="00B75716">
        <w:rPr>
          <w:rFonts w:asciiTheme="majorHAnsi" w:hAnsiTheme="majorHAnsi"/>
          <w:sz w:val="24"/>
          <w:szCs w:val="24"/>
        </w:rPr>
        <w:t xml:space="preserve">  </w:t>
      </w:r>
      <w:r w:rsidR="00E30803">
        <w:rPr>
          <w:rFonts w:asciiTheme="majorHAnsi" w:hAnsiTheme="majorHAnsi"/>
          <w:sz w:val="24"/>
          <w:szCs w:val="24"/>
        </w:rPr>
        <w:t xml:space="preserve">It is always best to represent this as a range (i.e. 20-50% drop in income for those interviewed). This makes the </w:t>
      </w:r>
      <w:r w:rsidR="00E30803">
        <w:rPr>
          <w:rFonts w:asciiTheme="majorHAnsi" w:hAnsiTheme="majorHAnsi"/>
          <w:sz w:val="24"/>
          <w:szCs w:val="24"/>
        </w:rPr>
        <w:lastRenderedPageBreak/>
        <w:t>pie charts hard to do automatically, but don’t get caught up in unnecessary (and inappropriate) precision.</w:t>
      </w:r>
    </w:p>
    <w:p w:rsidR="001707D5" w:rsidRDefault="001707D5" w:rsidP="00FD318F">
      <w:pPr>
        <w:pStyle w:val="ListParagraph"/>
        <w:numPr>
          <w:ilvl w:val="0"/>
          <w:numId w:val="23"/>
        </w:numPr>
        <w:jc w:val="both"/>
        <w:rPr>
          <w:rFonts w:asciiTheme="majorHAnsi" w:hAnsiTheme="majorHAnsi"/>
          <w:sz w:val="24"/>
          <w:szCs w:val="24"/>
        </w:rPr>
      </w:pPr>
      <w:r>
        <w:rPr>
          <w:rFonts w:asciiTheme="majorHAnsi" w:hAnsiTheme="majorHAnsi"/>
          <w:sz w:val="24"/>
          <w:szCs w:val="24"/>
        </w:rPr>
        <w:t>Use baselines from prior to the emergency – these are almost always available from development resources.</w:t>
      </w:r>
    </w:p>
    <w:p w:rsidR="001707D5" w:rsidRDefault="00E30803" w:rsidP="00FD318F">
      <w:pPr>
        <w:pStyle w:val="ListParagraph"/>
        <w:numPr>
          <w:ilvl w:val="0"/>
          <w:numId w:val="23"/>
        </w:numPr>
        <w:jc w:val="both"/>
        <w:rPr>
          <w:rFonts w:asciiTheme="majorHAnsi" w:hAnsiTheme="majorHAnsi"/>
          <w:sz w:val="24"/>
          <w:szCs w:val="24"/>
        </w:rPr>
      </w:pPr>
      <w:r>
        <w:rPr>
          <w:rFonts w:asciiTheme="majorHAnsi" w:hAnsiTheme="majorHAnsi"/>
          <w:sz w:val="24"/>
          <w:szCs w:val="24"/>
        </w:rPr>
        <w:t>See</w:t>
      </w:r>
      <w:r w:rsidR="009C0F0E">
        <w:rPr>
          <w:rFonts w:asciiTheme="majorHAnsi" w:hAnsiTheme="majorHAnsi"/>
          <w:sz w:val="24"/>
          <w:szCs w:val="24"/>
        </w:rPr>
        <w:t xml:space="preserve"> pp 20-21</w:t>
      </w:r>
      <w:r>
        <w:rPr>
          <w:rFonts w:asciiTheme="majorHAnsi" w:hAnsiTheme="majorHAnsi"/>
          <w:sz w:val="24"/>
          <w:szCs w:val="24"/>
        </w:rPr>
        <w:t xml:space="preserve">, 89, 96 (Box 4.8) and </w:t>
      </w:r>
      <w:r w:rsidR="003A7B3A">
        <w:rPr>
          <w:rFonts w:asciiTheme="majorHAnsi" w:hAnsiTheme="majorHAnsi"/>
          <w:sz w:val="24"/>
          <w:szCs w:val="24"/>
        </w:rPr>
        <w:t>134-</w:t>
      </w:r>
      <w:r>
        <w:rPr>
          <w:rFonts w:asciiTheme="majorHAnsi" w:hAnsiTheme="majorHAnsi"/>
          <w:sz w:val="24"/>
          <w:szCs w:val="24"/>
        </w:rPr>
        <w:t>135. Also p 109 on household interviews.</w:t>
      </w:r>
    </w:p>
    <w:p w:rsidR="009C0F0E" w:rsidRDefault="003A7B3A" w:rsidP="00FD318F">
      <w:pPr>
        <w:pStyle w:val="ListParagraph"/>
        <w:numPr>
          <w:ilvl w:val="0"/>
          <w:numId w:val="6"/>
        </w:numPr>
        <w:spacing w:after="0"/>
        <w:jc w:val="both"/>
        <w:rPr>
          <w:rFonts w:asciiTheme="majorHAnsi" w:hAnsiTheme="majorHAnsi"/>
          <w:sz w:val="24"/>
          <w:szCs w:val="24"/>
        </w:rPr>
      </w:pPr>
      <w:r>
        <w:rPr>
          <w:rFonts w:asciiTheme="majorHAnsi" w:hAnsiTheme="majorHAnsi"/>
          <w:sz w:val="24"/>
          <w:szCs w:val="24"/>
        </w:rPr>
        <w:t>Market Analysis</w:t>
      </w:r>
    </w:p>
    <w:p w:rsidR="009C0F0E" w:rsidRDefault="00B75716" w:rsidP="00FD318F">
      <w:pPr>
        <w:spacing w:after="0"/>
        <w:ind w:left="1080"/>
        <w:jc w:val="both"/>
        <w:rPr>
          <w:rFonts w:asciiTheme="majorHAnsi" w:hAnsiTheme="majorHAnsi"/>
          <w:sz w:val="24"/>
          <w:szCs w:val="24"/>
        </w:rPr>
      </w:pPr>
      <w:r>
        <w:rPr>
          <w:rFonts w:asciiTheme="majorHAnsi" w:hAnsiTheme="majorHAnsi"/>
          <w:sz w:val="24"/>
          <w:szCs w:val="24"/>
        </w:rPr>
        <w:t>This is one of the most valuable things that EMMA provides, making it unique from other assessments done after an emergency, do not short-change the time you give this section.</w:t>
      </w:r>
      <w:r w:rsidR="00407394">
        <w:rPr>
          <w:rFonts w:asciiTheme="majorHAnsi" w:hAnsiTheme="majorHAnsi"/>
          <w:sz w:val="24"/>
          <w:szCs w:val="24"/>
        </w:rPr>
        <w:t xml:space="preserve"> (See p79-81) </w:t>
      </w:r>
      <w:r w:rsidR="00E30803">
        <w:rPr>
          <w:rFonts w:asciiTheme="majorHAnsi" w:hAnsiTheme="majorHAnsi"/>
          <w:sz w:val="24"/>
          <w:szCs w:val="24"/>
        </w:rPr>
        <w:t xml:space="preserve"> It also c</w:t>
      </w:r>
      <w:r w:rsidR="009C0F0E" w:rsidRPr="00E30803">
        <w:rPr>
          <w:rFonts w:asciiTheme="majorHAnsi" w:hAnsiTheme="majorHAnsi"/>
          <w:sz w:val="24"/>
          <w:szCs w:val="24"/>
        </w:rPr>
        <w:t>reates the narra</w:t>
      </w:r>
      <w:r w:rsidR="00E30803">
        <w:rPr>
          <w:rFonts w:asciiTheme="majorHAnsi" w:hAnsiTheme="majorHAnsi"/>
          <w:sz w:val="24"/>
          <w:szCs w:val="24"/>
        </w:rPr>
        <w:t xml:space="preserve">tive behind what the maps show. </w:t>
      </w:r>
    </w:p>
    <w:p w:rsidR="00E30803" w:rsidRDefault="003A7B3A" w:rsidP="00FD318F">
      <w:pPr>
        <w:pStyle w:val="ListParagraph"/>
        <w:numPr>
          <w:ilvl w:val="0"/>
          <w:numId w:val="24"/>
        </w:numPr>
        <w:spacing w:after="0"/>
        <w:jc w:val="both"/>
        <w:rPr>
          <w:rFonts w:asciiTheme="majorHAnsi" w:hAnsiTheme="majorHAnsi"/>
          <w:sz w:val="24"/>
          <w:szCs w:val="24"/>
        </w:rPr>
      </w:pPr>
      <w:r>
        <w:rPr>
          <w:rFonts w:asciiTheme="majorHAnsi" w:hAnsiTheme="majorHAnsi"/>
          <w:sz w:val="24"/>
          <w:szCs w:val="24"/>
        </w:rPr>
        <w:t xml:space="preserve">Introduce the section with questions on p144 and Box 8.8 on p145. If these are answered in the final report, it will help greatly with the Response Recommendations. But don’t forget to look at anticipated NGO responses and how they will affect the market! </w:t>
      </w:r>
    </w:p>
    <w:p w:rsidR="003A7B3A" w:rsidRDefault="003A7B3A" w:rsidP="00FD318F">
      <w:pPr>
        <w:pStyle w:val="ListParagraph"/>
        <w:numPr>
          <w:ilvl w:val="0"/>
          <w:numId w:val="24"/>
        </w:numPr>
        <w:spacing w:after="0"/>
        <w:jc w:val="both"/>
        <w:rPr>
          <w:rFonts w:asciiTheme="majorHAnsi" w:hAnsiTheme="majorHAnsi"/>
          <w:sz w:val="24"/>
          <w:szCs w:val="24"/>
        </w:rPr>
      </w:pPr>
      <w:r>
        <w:rPr>
          <w:rFonts w:asciiTheme="majorHAnsi" w:hAnsiTheme="majorHAnsi"/>
          <w:sz w:val="24"/>
          <w:szCs w:val="24"/>
        </w:rPr>
        <w:t>You need to understand the intentions of other emergency actors, and how this may affect the selected market system. Plan time to talk to UN clusters or major NGO players/coordinators for particular sectors.</w:t>
      </w:r>
    </w:p>
    <w:p w:rsidR="009C0F0E" w:rsidRPr="00407394" w:rsidRDefault="00407394" w:rsidP="00FD318F">
      <w:pPr>
        <w:pStyle w:val="ListParagraph"/>
        <w:numPr>
          <w:ilvl w:val="0"/>
          <w:numId w:val="24"/>
        </w:numPr>
        <w:spacing w:after="0"/>
        <w:jc w:val="both"/>
        <w:rPr>
          <w:rFonts w:asciiTheme="majorHAnsi" w:hAnsiTheme="majorHAnsi"/>
          <w:sz w:val="24"/>
          <w:szCs w:val="24"/>
        </w:rPr>
      </w:pPr>
      <w:r>
        <w:rPr>
          <w:rFonts w:asciiTheme="majorHAnsi" w:hAnsiTheme="majorHAnsi"/>
          <w:sz w:val="24"/>
          <w:szCs w:val="24"/>
        </w:rPr>
        <w:t>Introduce the cash-feasibility agenda (p 85) while underlining the point that cash may not be the right response.</w:t>
      </w:r>
    </w:p>
    <w:p w:rsidR="009C0F0E" w:rsidRDefault="003A7B3A" w:rsidP="00FD318F">
      <w:pPr>
        <w:pStyle w:val="ListParagraph"/>
        <w:numPr>
          <w:ilvl w:val="0"/>
          <w:numId w:val="6"/>
        </w:numPr>
        <w:jc w:val="both"/>
        <w:rPr>
          <w:rFonts w:asciiTheme="majorHAnsi" w:hAnsiTheme="majorHAnsi"/>
          <w:sz w:val="24"/>
          <w:szCs w:val="24"/>
        </w:rPr>
      </w:pPr>
      <w:r>
        <w:rPr>
          <w:rFonts w:asciiTheme="majorHAnsi" w:hAnsiTheme="majorHAnsi"/>
          <w:sz w:val="24"/>
          <w:szCs w:val="24"/>
        </w:rPr>
        <w:t>Response Analysis (</w:t>
      </w:r>
      <w:r w:rsidR="009C0F0E">
        <w:rPr>
          <w:rFonts w:asciiTheme="majorHAnsi" w:hAnsiTheme="majorHAnsi"/>
          <w:sz w:val="24"/>
          <w:szCs w:val="24"/>
        </w:rPr>
        <w:t>may actually want to do</w:t>
      </w:r>
      <w:r>
        <w:rPr>
          <w:rFonts w:asciiTheme="majorHAnsi" w:hAnsiTheme="majorHAnsi"/>
          <w:sz w:val="24"/>
          <w:szCs w:val="24"/>
        </w:rPr>
        <w:t xml:space="preserve"> “training”</w:t>
      </w:r>
      <w:r w:rsidR="009C0F0E">
        <w:rPr>
          <w:rFonts w:asciiTheme="majorHAnsi" w:hAnsiTheme="majorHAnsi"/>
          <w:sz w:val="24"/>
          <w:szCs w:val="24"/>
        </w:rPr>
        <w:t xml:space="preserve"> later</w:t>
      </w:r>
      <w:r>
        <w:rPr>
          <w:rFonts w:asciiTheme="majorHAnsi" w:hAnsiTheme="majorHAnsi"/>
          <w:sz w:val="24"/>
          <w:szCs w:val="24"/>
        </w:rPr>
        <w:t>, after some info is collected</w:t>
      </w:r>
      <w:r w:rsidR="009C0F0E" w:rsidRPr="003A7B3A">
        <w:rPr>
          <w:rFonts w:asciiTheme="majorHAnsi" w:hAnsiTheme="majorHAnsi"/>
          <w:sz w:val="24"/>
          <w:szCs w:val="24"/>
        </w:rPr>
        <w:t>)</w:t>
      </w:r>
    </w:p>
    <w:p w:rsidR="003A7B3A" w:rsidRDefault="00407394" w:rsidP="00FD318F">
      <w:pPr>
        <w:pStyle w:val="ListParagraph"/>
        <w:numPr>
          <w:ilvl w:val="1"/>
          <w:numId w:val="6"/>
        </w:numPr>
        <w:jc w:val="both"/>
        <w:rPr>
          <w:rFonts w:asciiTheme="majorHAnsi" w:hAnsiTheme="majorHAnsi"/>
          <w:sz w:val="24"/>
          <w:szCs w:val="24"/>
        </w:rPr>
      </w:pPr>
      <w:r>
        <w:rPr>
          <w:rFonts w:asciiTheme="majorHAnsi" w:hAnsiTheme="majorHAnsi"/>
          <w:sz w:val="24"/>
          <w:szCs w:val="24"/>
        </w:rPr>
        <w:t>Be clear that the purpose of this is to make recommendations based on what we learn in the assessment.  These recommendations should be targeted beyond NGOs, but also include recommendations for donors, UN agencies, government offices, as appropriate. The point is to create a clear picture of the role for all actors in solving the challenges identified</w:t>
      </w:r>
    </w:p>
    <w:p w:rsidR="00407394" w:rsidRDefault="00407394" w:rsidP="00FD318F">
      <w:pPr>
        <w:pStyle w:val="ListParagraph"/>
        <w:numPr>
          <w:ilvl w:val="1"/>
          <w:numId w:val="6"/>
        </w:numPr>
        <w:jc w:val="both"/>
        <w:rPr>
          <w:rFonts w:asciiTheme="majorHAnsi" w:hAnsiTheme="majorHAnsi"/>
          <w:sz w:val="24"/>
          <w:szCs w:val="24"/>
        </w:rPr>
      </w:pPr>
      <w:r>
        <w:rPr>
          <w:rFonts w:asciiTheme="majorHAnsi" w:hAnsiTheme="majorHAnsi"/>
          <w:sz w:val="24"/>
          <w:szCs w:val="24"/>
        </w:rPr>
        <w:t>Introduce the principles and core logic pp 160 (Box 9.1), 161-163, and Box 9.3 and 9.4, p 164 and 166 respectively</w:t>
      </w:r>
    </w:p>
    <w:p w:rsidR="00407394" w:rsidRDefault="00407394" w:rsidP="00FD318F">
      <w:pPr>
        <w:pStyle w:val="ListParagraph"/>
        <w:numPr>
          <w:ilvl w:val="1"/>
          <w:numId w:val="6"/>
        </w:numPr>
        <w:jc w:val="both"/>
        <w:rPr>
          <w:rFonts w:asciiTheme="majorHAnsi" w:hAnsiTheme="majorHAnsi"/>
          <w:sz w:val="24"/>
          <w:szCs w:val="24"/>
        </w:rPr>
      </w:pPr>
      <w:r>
        <w:rPr>
          <w:rFonts w:asciiTheme="majorHAnsi" w:hAnsiTheme="majorHAnsi"/>
          <w:sz w:val="24"/>
          <w:szCs w:val="24"/>
        </w:rPr>
        <w:t xml:space="preserve">Box 9.15 (p180) and 9.16 (p181-2) </w:t>
      </w:r>
      <w:r w:rsidR="005073F8">
        <w:rPr>
          <w:rFonts w:asciiTheme="majorHAnsi" w:hAnsiTheme="majorHAnsi"/>
          <w:sz w:val="24"/>
          <w:szCs w:val="24"/>
        </w:rPr>
        <w:t xml:space="preserve">show examples of the Response Options Framework and the Response Options Recommendations. The Framework is really a broader version of the Recommendations, for example there may be a number of responses that are appropriate (vouchers, cash) but one may be more preferable.  It may be a structure used for brainstorming while feasibility of different options is further explored.  Because there is different information in each of these charts it is worth it to think about what </w:t>
      </w:r>
      <w:proofErr w:type="gramStart"/>
      <w:r w:rsidR="005073F8">
        <w:rPr>
          <w:rFonts w:asciiTheme="majorHAnsi" w:hAnsiTheme="majorHAnsi"/>
          <w:sz w:val="24"/>
          <w:szCs w:val="24"/>
        </w:rPr>
        <w:t>your</w:t>
      </w:r>
      <w:proofErr w:type="gramEnd"/>
      <w:r w:rsidR="005073F8">
        <w:rPr>
          <w:rFonts w:asciiTheme="majorHAnsi" w:hAnsiTheme="majorHAnsi"/>
          <w:sz w:val="24"/>
          <w:szCs w:val="24"/>
        </w:rPr>
        <w:t xml:space="preserve"> most likely audience needs/wants to hear, and come up with a version that fits your situation. But it should be consistent across reports done within the same EMMA. </w:t>
      </w:r>
    </w:p>
    <w:p w:rsidR="002F4584" w:rsidRDefault="005073F8" w:rsidP="00FD318F">
      <w:pPr>
        <w:pStyle w:val="ListParagraph"/>
        <w:numPr>
          <w:ilvl w:val="1"/>
          <w:numId w:val="6"/>
        </w:numPr>
        <w:jc w:val="both"/>
        <w:rPr>
          <w:rFonts w:asciiTheme="majorHAnsi" w:hAnsiTheme="majorHAnsi"/>
          <w:sz w:val="24"/>
          <w:szCs w:val="24"/>
        </w:rPr>
      </w:pPr>
      <w:r>
        <w:rPr>
          <w:rFonts w:asciiTheme="majorHAnsi" w:hAnsiTheme="majorHAnsi"/>
          <w:sz w:val="24"/>
          <w:szCs w:val="24"/>
        </w:rPr>
        <w:lastRenderedPageBreak/>
        <w:t xml:space="preserve">One of the most important messages may be timing. In the past, livelihoods issues were always </w:t>
      </w:r>
      <w:proofErr w:type="gramStart"/>
      <w:r>
        <w:rPr>
          <w:rFonts w:asciiTheme="majorHAnsi" w:hAnsiTheme="majorHAnsi"/>
          <w:sz w:val="24"/>
          <w:szCs w:val="24"/>
        </w:rPr>
        <w:t>“ to</w:t>
      </w:r>
      <w:proofErr w:type="gramEnd"/>
      <w:r>
        <w:rPr>
          <w:rFonts w:asciiTheme="majorHAnsi" w:hAnsiTheme="majorHAnsi"/>
          <w:sz w:val="24"/>
          <w:szCs w:val="24"/>
        </w:rPr>
        <w:t xml:space="preserve"> be addressed later” in emergencies. EMMA provides a good way of justifying a few more urgent responses.</w:t>
      </w:r>
      <w:r w:rsidR="002F4584">
        <w:rPr>
          <w:rFonts w:asciiTheme="majorHAnsi" w:hAnsiTheme="majorHAnsi"/>
          <w:sz w:val="24"/>
          <w:szCs w:val="24"/>
        </w:rPr>
        <w:t xml:space="preserve">  Make sure that the response analysis speaks to what can and should be urgently done.</w:t>
      </w:r>
    </w:p>
    <w:p w:rsidR="00357731" w:rsidRPr="00357731" w:rsidRDefault="00357731" w:rsidP="00FD318F">
      <w:pPr>
        <w:pStyle w:val="ListParagraph"/>
        <w:ind w:left="1800"/>
        <w:jc w:val="both"/>
        <w:rPr>
          <w:rFonts w:asciiTheme="majorHAnsi" w:hAnsiTheme="majorHAnsi"/>
          <w:sz w:val="24"/>
          <w:szCs w:val="24"/>
        </w:rPr>
      </w:pPr>
    </w:p>
    <w:p w:rsidR="00615A0D" w:rsidRDefault="002E4B31" w:rsidP="00FD318F">
      <w:pPr>
        <w:pStyle w:val="ListParagraph"/>
        <w:numPr>
          <w:ilvl w:val="0"/>
          <w:numId w:val="3"/>
        </w:numPr>
        <w:jc w:val="both"/>
        <w:rPr>
          <w:rFonts w:asciiTheme="majorHAnsi" w:hAnsiTheme="majorHAnsi"/>
          <w:sz w:val="24"/>
          <w:szCs w:val="24"/>
        </w:rPr>
      </w:pPr>
      <w:r>
        <w:rPr>
          <w:rFonts w:asciiTheme="majorHAnsi" w:hAnsiTheme="majorHAnsi"/>
          <w:sz w:val="24"/>
          <w:szCs w:val="24"/>
        </w:rPr>
        <w:t>Implementing an</w:t>
      </w:r>
      <w:r w:rsidR="00615A0D">
        <w:rPr>
          <w:rFonts w:asciiTheme="majorHAnsi" w:hAnsiTheme="majorHAnsi"/>
          <w:sz w:val="24"/>
          <w:szCs w:val="24"/>
        </w:rPr>
        <w:t xml:space="preserve"> EMMA</w:t>
      </w:r>
    </w:p>
    <w:p w:rsidR="001A3683" w:rsidRDefault="001A3683" w:rsidP="00FD318F">
      <w:pPr>
        <w:pStyle w:val="ListParagraph"/>
        <w:numPr>
          <w:ilvl w:val="0"/>
          <w:numId w:val="21"/>
        </w:numPr>
        <w:jc w:val="both"/>
        <w:rPr>
          <w:rFonts w:asciiTheme="majorHAnsi" w:hAnsiTheme="majorHAnsi"/>
          <w:sz w:val="24"/>
          <w:szCs w:val="24"/>
        </w:rPr>
      </w:pPr>
      <w:r w:rsidRPr="001A3683">
        <w:rPr>
          <w:rFonts w:asciiTheme="majorHAnsi" w:hAnsiTheme="majorHAnsi"/>
          <w:b/>
          <w:sz w:val="24"/>
          <w:szCs w:val="24"/>
        </w:rPr>
        <w:t>Regroup Regularly</w:t>
      </w:r>
      <w:r>
        <w:rPr>
          <w:rFonts w:asciiTheme="majorHAnsi" w:hAnsiTheme="majorHAnsi"/>
          <w:sz w:val="24"/>
          <w:szCs w:val="24"/>
        </w:rPr>
        <w:t xml:space="preserve"> - It is strongly recommended that you plan the fieldwork so that the team can physically get back together at the end of each day or two.  If this is not possible because of distances, plan for phone conferences where the information can be shared between teams.  This is an opportunity for the team leader to keep the team on track and focused on the most important information. Do not underestimate the importance of doing this.</w:t>
      </w:r>
      <w:r w:rsidR="00E0085C" w:rsidRPr="007F4B76">
        <w:rPr>
          <w:rFonts w:asciiTheme="majorHAnsi" w:hAnsiTheme="majorHAnsi"/>
          <w:sz w:val="24"/>
          <w:szCs w:val="24"/>
        </w:rPr>
        <w:t xml:space="preserve"> Daily regrouping is advisable because an hour spent with the enumerators at the end of the day will be very helpful in informing the ongoing process of analysis, re-assessing maps, and market actor relationships, and making operational decisions about what respondents to target the following day. At the very least, enumerators should take the time to shore-up their data collection sheets so that they are legible. This process helps them think through their day’s work, and provides an opportunity for consultation with each other and the leader(s). Ideally, there should be at least one half-day analysis point in the field data collection process. Sitting together with the enumerators and any appropriate stakeholders and walking through the meaning </w:t>
      </w:r>
      <w:r w:rsidR="0012730F" w:rsidRPr="007F4B76">
        <w:rPr>
          <w:rFonts w:asciiTheme="majorHAnsi" w:hAnsiTheme="majorHAnsi"/>
          <w:sz w:val="24"/>
          <w:szCs w:val="24"/>
        </w:rPr>
        <w:t>of the data collected will identify gaps, help refocus remaining data collection efforts and pay significant dividends in the analysis and report writing process after field data collection is finished.</w:t>
      </w:r>
    </w:p>
    <w:p w:rsidR="001A3683" w:rsidRDefault="001A3683" w:rsidP="00FD318F">
      <w:pPr>
        <w:pStyle w:val="ListParagraph"/>
        <w:numPr>
          <w:ilvl w:val="0"/>
          <w:numId w:val="21"/>
        </w:numPr>
        <w:jc w:val="both"/>
        <w:rPr>
          <w:rFonts w:asciiTheme="majorHAnsi" w:hAnsiTheme="majorHAnsi"/>
          <w:sz w:val="24"/>
          <w:szCs w:val="24"/>
        </w:rPr>
      </w:pPr>
      <w:r>
        <w:rPr>
          <w:rFonts w:asciiTheme="majorHAnsi" w:hAnsiTheme="majorHAnsi"/>
          <w:b/>
          <w:sz w:val="24"/>
          <w:szCs w:val="24"/>
        </w:rPr>
        <w:t xml:space="preserve">Start with the middle </w:t>
      </w:r>
      <w:r>
        <w:rPr>
          <w:rFonts w:asciiTheme="majorHAnsi" w:hAnsiTheme="majorHAnsi"/>
          <w:sz w:val="24"/>
          <w:szCs w:val="24"/>
        </w:rPr>
        <w:t>– You are likely to get better information quicker if you start with the large traders or middle men in your chain.  They will have the most information on who they sell to and who they purchase from and can get your maps in good condition quickly.</w:t>
      </w:r>
      <w:r w:rsidR="000E46D9">
        <w:rPr>
          <w:rFonts w:asciiTheme="majorHAnsi" w:hAnsiTheme="majorHAnsi"/>
          <w:sz w:val="24"/>
          <w:szCs w:val="24"/>
        </w:rPr>
        <w:t xml:space="preserve">  See pp 104-105.</w:t>
      </w:r>
      <w:r>
        <w:rPr>
          <w:rFonts w:asciiTheme="majorHAnsi" w:hAnsiTheme="majorHAnsi"/>
          <w:sz w:val="24"/>
          <w:szCs w:val="24"/>
        </w:rPr>
        <w:t xml:space="preserve">  It is sometimes helpful to take a rough map and show them what you are thinking.  Many people respond well to this kind of visual aid and it can start the conversation flowing.  This is not a group that most humanitarians are familiar with interviewing, so prepare your questions in advance so as to avoid wasting time.</w:t>
      </w:r>
      <w:r w:rsidR="00E862BF">
        <w:rPr>
          <w:rFonts w:asciiTheme="majorHAnsi" w:hAnsiTheme="majorHAnsi"/>
          <w:sz w:val="24"/>
          <w:szCs w:val="24"/>
        </w:rPr>
        <w:t xml:space="preserve"> Your questions should check the accuracy of your knowledge and assumptions so far, as well as adding detail.</w:t>
      </w:r>
      <w:r>
        <w:rPr>
          <w:rFonts w:asciiTheme="majorHAnsi" w:hAnsiTheme="majorHAnsi"/>
          <w:sz w:val="24"/>
          <w:szCs w:val="24"/>
        </w:rPr>
        <w:t xml:space="preserve">  </w:t>
      </w:r>
      <w:r w:rsidR="000E46D9">
        <w:rPr>
          <w:rFonts w:asciiTheme="majorHAnsi" w:hAnsiTheme="majorHAnsi"/>
          <w:sz w:val="24"/>
          <w:szCs w:val="24"/>
        </w:rPr>
        <w:t>Pages</w:t>
      </w:r>
      <w:r w:rsidR="00E862BF" w:rsidRPr="00E862BF">
        <w:rPr>
          <w:rFonts w:asciiTheme="majorHAnsi" w:hAnsiTheme="majorHAnsi"/>
          <w:sz w:val="24"/>
          <w:szCs w:val="24"/>
        </w:rPr>
        <w:t xml:space="preserve"> 117-118</w:t>
      </w:r>
      <w:r w:rsidR="000E46D9">
        <w:rPr>
          <w:rFonts w:asciiTheme="majorHAnsi" w:hAnsiTheme="majorHAnsi"/>
          <w:sz w:val="24"/>
          <w:szCs w:val="24"/>
        </w:rPr>
        <w:t>, Box 4.5, 4.6, 4.7 (p90-95), and p 108-110</w:t>
      </w:r>
      <w:r w:rsidRPr="00E862BF">
        <w:rPr>
          <w:rFonts w:asciiTheme="majorHAnsi" w:hAnsiTheme="majorHAnsi"/>
          <w:sz w:val="24"/>
          <w:szCs w:val="24"/>
        </w:rPr>
        <w:t xml:space="preserve"> from the toolkit</w:t>
      </w:r>
      <w:r w:rsidR="000E46D9">
        <w:rPr>
          <w:rFonts w:asciiTheme="majorHAnsi" w:hAnsiTheme="majorHAnsi"/>
          <w:sz w:val="24"/>
          <w:szCs w:val="24"/>
        </w:rPr>
        <w:t xml:space="preserve"> should be helpful</w:t>
      </w:r>
      <w:r w:rsidRPr="00E862BF">
        <w:rPr>
          <w:rFonts w:asciiTheme="majorHAnsi" w:hAnsiTheme="majorHAnsi"/>
          <w:sz w:val="24"/>
          <w:szCs w:val="24"/>
        </w:rPr>
        <w:t>.</w:t>
      </w:r>
      <w:r w:rsidR="00E862BF">
        <w:rPr>
          <w:rFonts w:asciiTheme="majorHAnsi" w:hAnsiTheme="majorHAnsi"/>
          <w:sz w:val="24"/>
          <w:szCs w:val="24"/>
        </w:rPr>
        <w:t xml:space="preserve">  Make sure the map structure is correct before adding lots of quantitative info.</w:t>
      </w:r>
    </w:p>
    <w:p w:rsidR="00615A0D" w:rsidRDefault="001A3683" w:rsidP="00FD318F">
      <w:pPr>
        <w:pStyle w:val="ListParagraph"/>
        <w:numPr>
          <w:ilvl w:val="0"/>
          <w:numId w:val="21"/>
        </w:numPr>
        <w:jc w:val="both"/>
        <w:rPr>
          <w:rFonts w:asciiTheme="majorHAnsi" w:hAnsiTheme="majorHAnsi"/>
          <w:sz w:val="24"/>
          <w:szCs w:val="24"/>
        </w:rPr>
      </w:pPr>
      <w:r>
        <w:rPr>
          <w:rFonts w:asciiTheme="majorHAnsi" w:hAnsiTheme="majorHAnsi"/>
          <w:b/>
          <w:sz w:val="24"/>
          <w:szCs w:val="24"/>
        </w:rPr>
        <w:t xml:space="preserve">Revise maps daily </w:t>
      </w:r>
      <w:r w:rsidRPr="001A3683">
        <w:rPr>
          <w:rFonts w:asciiTheme="majorHAnsi" w:hAnsiTheme="majorHAnsi"/>
          <w:sz w:val="24"/>
          <w:szCs w:val="24"/>
        </w:rPr>
        <w:t>-</w:t>
      </w:r>
      <w:r>
        <w:rPr>
          <w:rFonts w:asciiTheme="majorHAnsi" w:hAnsiTheme="majorHAnsi"/>
          <w:sz w:val="24"/>
          <w:szCs w:val="24"/>
        </w:rPr>
        <w:t xml:space="preserve"> </w:t>
      </w:r>
      <w:r w:rsidRPr="001A3683">
        <w:rPr>
          <w:rFonts w:asciiTheme="majorHAnsi" w:hAnsiTheme="majorHAnsi"/>
          <w:sz w:val="24"/>
          <w:szCs w:val="24"/>
        </w:rPr>
        <w:t xml:space="preserve">Maps should be revised each day at the end of gathering information. It is helpful to have someone outside the team look at the maps and “walk through” the logic of the map to make sure the messages are clear to those </w:t>
      </w:r>
      <w:r w:rsidRPr="001A3683">
        <w:rPr>
          <w:rFonts w:asciiTheme="majorHAnsi" w:hAnsiTheme="majorHAnsi"/>
          <w:sz w:val="24"/>
          <w:szCs w:val="24"/>
        </w:rPr>
        <w:lastRenderedPageBreak/>
        <w:t xml:space="preserve">not working directly on the market system. </w:t>
      </w:r>
      <w:r w:rsidR="00FB4560" w:rsidRPr="001A3683">
        <w:rPr>
          <w:rFonts w:asciiTheme="majorHAnsi" w:hAnsiTheme="majorHAnsi"/>
          <w:sz w:val="24"/>
          <w:szCs w:val="24"/>
        </w:rPr>
        <w:t xml:space="preserve">Plan it so that you team goes to get info and then </w:t>
      </w:r>
      <w:proofErr w:type="gramStart"/>
      <w:r w:rsidR="00FB4560" w:rsidRPr="001A3683">
        <w:rPr>
          <w:rFonts w:asciiTheme="majorHAnsi" w:hAnsiTheme="majorHAnsi"/>
          <w:sz w:val="24"/>
          <w:szCs w:val="24"/>
        </w:rPr>
        <w:t>comes</w:t>
      </w:r>
      <w:proofErr w:type="gramEnd"/>
      <w:r w:rsidR="00FB4560" w:rsidRPr="001A3683">
        <w:rPr>
          <w:rFonts w:asciiTheme="majorHAnsi" w:hAnsiTheme="majorHAnsi"/>
          <w:sz w:val="24"/>
          <w:szCs w:val="24"/>
        </w:rPr>
        <w:t xml:space="preserve"> back to together/to you every </w:t>
      </w:r>
      <w:r w:rsidR="0040679D" w:rsidRPr="007F4B76">
        <w:rPr>
          <w:rFonts w:asciiTheme="majorHAnsi" w:hAnsiTheme="majorHAnsi"/>
          <w:sz w:val="24"/>
          <w:szCs w:val="24"/>
        </w:rPr>
        <w:t xml:space="preserve">1 or </w:t>
      </w:r>
      <w:r w:rsidR="00FB4560" w:rsidRPr="001A3683">
        <w:rPr>
          <w:rFonts w:asciiTheme="majorHAnsi" w:hAnsiTheme="majorHAnsi"/>
          <w:sz w:val="24"/>
          <w:szCs w:val="24"/>
        </w:rPr>
        <w:t xml:space="preserve">2 days or so. Any </w:t>
      </w:r>
      <w:r w:rsidR="0040679D" w:rsidRPr="007F4B76">
        <w:rPr>
          <w:rFonts w:asciiTheme="majorHAnsi" w:hAnsiTheme="majorHAnsi"/>
          <w:sz w:val="24"/>
          <w:szCs w:val="24"/>
        </w:rPr>
        <w:t>more time apart</w:t>
      </w:r>
      <w:r w:rsidR="00FB4560" w:rsidRPr="007F4B76">
        <w:rPr>
          <w:rFonts w:asciiTheme="majorHAnsi" w:hAnsiTheme="majorHAnsi"/>
          <w:sz w:val="24"/>
          <w:szCs w:val="24"/>
        </w:rPr>
        <w:t xml:space="preserve"> </w:t>
      </w:r>
      <w:r w:rsidR="0040679D" w:rsidRPr="007F4B76">
        <w:rPr>
          <w:rFonts w:asciiTheme="majorHAnsi" w:hAnsiTheme="majorHAnsi"/>
          <w:sz w:val="24"/>
          <w:szCs w:val="24"/>
        </w:rPr>
        <w:t>will</w:t>
      </w:r>
      <w:r w:rsidR="00FB4560" w:rsidRPr="001A3683">
        <w:rPr>
          <w:rFonts w:asciiTheme="majorHAnsi" w:hAnsiTheme="majorHAnsi"/>
          <w:sz w:val="24"/>
          <w:szCs w:val="24"/>
        </w:rPr>
        <w:t xml:space="preserve"> likely result in gaps</w:t>
      </w:r>
      <w:r w:rsidR="0040679D" w:rsidRPr="007F4B76">
        <w:rPr>
          <w:rFonts w:asciiTheme="majorHAnsi" w:hAnsiTheme="majorHAnsi"/>
          <w:sz w:val="24"/>
          <w:szCs w:val="24"/>
        </w:rPr>
        <w:t xml:space="preserve"> that will undermine the analysis</w:t>
      </w:r>
      <w:r w:rsidR="00FB4560" w:rsidRPr="001A3683">
        <w:rPr>
          <w:rFonts w:asciiTheme="majorHAnsi" w:hAnsiTheme="majorHAnsi"/>
          <w:sz w:val="24"/>
          <w:szCs w:val="24"/>
        </w:rPr>
        <w:t>.</w:t>
      </w:r>
      <w:r w:rsidR="009C0F0E" w:rsidRPr="001A3683">
        <w:rPr>
          <w:rFonts w:asciiTheme="majorHAnsi" w:hAnsiTheme="majorHAnsi"/>
          <w:sz w:val="24"/>
          <w:szCs w:val="24"/>
        </w:rPr>
        <w:t xml:space="preserve"> Get teams working on different markets to work together to ensure consistency of reports, and cross referencing of info.</w:t>
      </w:r>
    </w:p>
    <w:p w:rsidR="002119B7" w:rsidRDefault="002119B7" w:rsidP="00FD318F">
      <w:pPr>
        <w:pStyle w:val="ListParagraph"/>
        <w:numPr>
          <w:ilvl w:val="0"/>
          <w:numId w:val="21"/>
        </w:numPr>
        <w:jc w:val="both"/>
        <w:rPr>
          <w:rFonts w:asciiTheme="majorHAnsi" w:hAnsiTheme="majorHAnsi"/>
          <w:sz w:val="24"/>
          <w:szCs w:val="24"/>
        </w:rPr>
      </w:pPr>
      <w:r>
        <w:rPr>
          <w:rFonts w:asciiTheme="majorHAnsi" w:hAnsiTheme="majorHAnsi"/>
          <w:b/>
          <w:sz w:val="24"/>
          <w:szCs w:val="24"/>
        </w:rPr>
        <w:t xml:space="preserve">Write each day </w:t>
      </w:r>
      <w:r>
        <w:rPr>
          <w:rFonts w:asciiTheme="majorHAnsi" w:hAnsiTheme="majorHAnsi"/>
          <w:sz w:val="24"/>
          <w:szCs w:val="24"/>
        </w:rPr>
        <w:t xml:space="preserve">– It is best </w:t>
      </w:r>
      <w:r w:rsidR="0040679D" w:rsidRPr="007F4B76">
        <w:rPr>
          <w:rFonts w:asciiTheme="majorHAnsi" w:hAnsiTheme="majorHAnsi"/>
          <w:sz w:val="24"/>
          <w:szCs w:val="24"/>
        </w:rPr>
        <w:t>to</w:t>
      </w:r>
      <w:r>
        <w:rPr>
          <w:rFonts w:asciiTheme="majorHAnsi" w:hAnsiTheme="majorHAnsi"/>
          <w:sz w:val="24"/>
          <w:szCs w:val="24"/>
        </w:rPr>
        <w:t xml:space="preserve"> write a little bit of the report at the end of each day, based on what has been learned so far.  It can be revised as you go along, but it will make it much easier to prepare your report and presentation as you reach the end of the assessment.</w:t>
      </w:r>
    </w:p>
    <w:p w:rsidR="002119B7" w:rsidRDefault="002119B7" w:rsidP="00FD318F">
      <w:pPr>
        <w:pStyle w:val="ListParagraph"/>
        <w:numPr>
          <w:ilvl w:val="0"/>
          <w:numId w:val="21"/>
        </w:numPr>
        <w:jc w:val="both"/>
        <w:rPr>
          <w:rFonts w:asciiTheme="majorHAnsi" w:hAnsiTheme="majorHAnsi"/>
          <w:sz w:val="24"/>
          <w:szCs w:val="24"/>
        </w:rPr>
      </w:pPr>
      <w:r>
        <w:rPr>
          <w:rFonts w:asciiTheme="majorHAnsi" w:hAnsiTheme="majorHAnsi"/>
          <w:b/>
          <w:sz w:val="24"/>
          <w:szCs w:val="24"/>
        </w:rPr>
        <w:t xml:space="preserve">Check your Response Analysis </w:t>
      </w:r>
      <w:r>
        <w:rPr>
          <w:rFonts w:asciiTheme="majorHAnsi" w:hAnsiTheme="majorHAnsi"/>
          <w:sz w:val="24"/>
          <w:szCs w:val="24"/>
        </w:rPr>
        <w:t xml:space="preserve">– If you are regrouping regularly, it will not be a problem to include a day where everyone works together on the response analysis.  It is best to do this when there is still time to go back to previous sources and ask them about the validity of the analysis or the suggested responses. </w:t>
      </w:r>
    </w:p>
    <w:p w:rsidR="002F4584" w:rsidRDefault="00E862BF" w:rsidP="00FD318F">
      <w:pPr>
        <w:pStyle w:val="ListParagraph"/>
        <w:numPr>
          <w:ilvl w:val="0"/>
          <w:numId w:val="21"/>
        </w:numPr>
        <w:jc w:val="both"/>
        <w:rPr>
          <w:rFonts w:asciiTheme="majorHAnsi" w:hAnsiTheme="majorHAnsi"/>
          <w:sz w:val="24"/>
          <w:szCs w:val="24"/>
        </w:rPr>
      </w:pPr>
      <w:r>
        <w:rPr>
          <w:rFonts w:asciiTheme="majorHAnsi" w:hAnsiTheme="majorHAnsi"/>
          <w:b/>
          <w:sz w:val="24"/>
          <w:szCs w:val="24"/>
        </w:rPr>
        <w:t>Use the book!</w:t>
      </w:r>
      <w:r w:rsidR="002119B7">
        <w:rPr>
          <w:rFonts w:asciiTheme="majorHAnsi" w:hAnsiTheme="majorHAnsi"/>
          <w:b/>
          <w:sz w:val="24"/>
          <w:szCs w:val="24"/>
        </w:rPr>
        <w:t xml:space="preserve"> </w:t>
      </w:r>
      <w:r w:rsidR="002119B7">
        <w:rPr>
          <w:rFonts w:asciiTheme="majorHAnsi" w:hAnsiTheme="majorHAnsi"/>
          <w:sz w:val="24"/>
          <w:szCs w:val="24"/>
        </w:rPr>
        <w:t xml:space="preserve">– </w:t>
      </w:r>
      <w:r w:rsidR="006063F2">
        <w:rPr>
          <w:rFonts w:asciiTheme="majorHAnsi" w:hAnsiTheme="majorHAnsi"/>
          <w:sz w:val="24"/>
          <w:szCs w:val="24"/>
        </w:rPr>
        <w:t xml:space="preserve">In emergencies, there is a </w:t>
      </w:r>
      <w:r>
        <w:rPr>
          <w:rFonts w:asciiTheme="majorHAnsi" w:hAnsiTheme="majorHAnsi"/>
          <w:sz w:val="24"/>
          <w:szCs w:val="24"/>
        </w:rPr>
        <w:t xml:space="preserve">tendency to </w:t>
      </w:r>
      <w:r w:rsidR="006063F2">
        <w:rPr>
          <w:rFonts w:asciiTheme="majorHAnsi" w:hAnsiTheme="majorHAnsi"/>
          <w:sz w:val="24"/>
          <w:szCs w:val="24"/>
        </w:rPr>
        <w:t xml:space="preserve">be outward focused.  As Team Leader, remember to reference the Toolkit and to ask for support from the EMMA Team (who is happy to provide technical back-up and answer questions) if something is unclear. Whatever challenge you are facing, it has likely been thought of, or faced previously, and we may be able to provide some ideas and solutions. </w:t>
      </w:r>
    </w:p>
    <w:p w:rsidR="002F4584" w:rsidRPr="002F4584" w:rsidRDefault="002F4584" w:rsidP="00FD318F">
      <w:pPr>
        <w:jc w:val="both"/>
        <w:rPr>
          <w:rFonts w:asciiTheme="majorHAnsi" w:hAnsiTheme="majorHAnsi"/>
          <w:sz w:val="24"/>
          <w:szCs w:val="24"/>
        </w:rPr>
      </w:pPr>
    </w:p>
    <w:p w:rsidR="00615A0D" w:rsidRDefault="00615A0D" w:rsidP="00FD318F">
      <w:pPr>
        <w:pStyle w:val="ListParagraph"/>
        <w:numPr>
          <w:ilvl w:val="0"/>
          <w:numId w:val="3"/>
        </w:numPr>
        <w:ind w:left="360" w:hanging="360"/>
        <w:jc w:val="both"/>
        <w:rPr>
          <w:rFonts w:asciiTheme="majorHAnsi" w:hAnsiTheme="majorHAnsi"/>
          <w:sz w:val="24"/>
          <w:szCs w:val="24"/>
        </w:rPr>
      </w:pPr>
      <w:r>
        <w:rPr>
          <w:rFonts w:asciiTheme="majorHAnsi" w:hAnsiTheme="majorHAnsi"/>
          <w:sz w:val="24"/>
          <w:szCs w:val="24"/>
        </w:rPr>
        <w:t>Communications and EMMA wrap-up</w:t>
      </w:r>
    </w:p>
    <w:p w:rsidR="00615A0D" w:rsidRDefault="00EA3F5A" w:rsidP="00FD318F">
      <w:pPr>
        <w:jc w:val="both"/>
        <w:rPr>
          <w:rFonts w:asciiTheme="majorHAnsi" w:hAnsiTheme="majorHAnsi"/>
          <w:sz w:val="24"/>
          <w:szCs w:val="24"/>
        </w:rPr>
      </w:pPr>
      <w:r>
        <w:rPr>
          <w:rFonts w:asciiTheme="majorHAnsi" w:hAnsiTheme="majorHAnsi"/>
          <w:sz w:val="24"/>
          <w:szCs w:val="24"/>
        </w:rPr>
        <w:t>Encourage the EMMA assessment team to begin writing as soon as possible, and throughout the field assessment process.</w:t>
      </w:r>
      <w:r w:rsidR="00AB5341">
        <w:rPr>
          <w:rFonts w:asciiTheme="majorHAnsi" w:hAnsiTheme="majorHAnsi"/>
          <w:sz w:val="24"/>
          <w:szCs w:val="24"/>
        </w:rPr>
        <w:t xml:space="preserve"> There may be some sections (description of the emergency) where standard language can be used by all market system teams.</w:t>
      </w:r>
    </w:p>
    <w:tbl>
      <w:tblPr>
        <w:tblStyle w:val="TableGrid"/>
        <w:tblW w:w="0" w:type="auto"/>
        <w:tblInd w:w="288" w:type="dxa"/>
        <w:tblLook w:val="04A0"/>
      </w:tblPr>
      <w:tblGrid>
        <w:gridCol w:w="1980"/>
        <w:gridCol w:w="3600"/>
        <w:gridCol w:w="3708"/>
      </w:tblGrid>
      <w:tr w:rsidR="00EA3F5A" w:rsidTr="00AB5341">
        <w:tc>
          <w:tcPr>
            <w:tcW w:w="1980" w:type="dxa"/>
          </w:tcPr>
          <w:p w:rsidR="00EA3F5A" w:rsidRDefault="00EA3F5A" w:rsidP="00615A0D">
            <w:pPr>
              <w:rPr>
                <w:rFonts w:asciiTheme="majorHAnsi" w:hAnsiTheme="majorHAnsi"/>
                <w:sz w:val="24"/>
                <w:szCs w:val="24"/>
              </w:rPr>
            </w:pPr>
          </w:p>
        </w:tc>
        <w:tc>
          <w:tcPr>
            <w:tcW w:w="3600" w:type="dxa"/>
          </w:tcPr>
          <w:p w:rsidR="00EA3F5A" w:rsidRDefault="00EA3F5A" w:rsidP="00615A0D">
            <w:pPr>
              <w:rPr>
                <w:rFonts w:asciiTheme="majorHAnsi" w:hAnsiTheme="majorHAnsi"/>
                <w:sz w:val="24"/>
                <w:szCs w:val="24"/>
              </w:rPr>
            </w:pPr>
            <w:r>
              <w:rPr>
                <w:rFonts w:asciiTheme="majorHAnsi" w:hAnsiTheme="majorHAnsi"/>
                <w:sz w:val="24"/>
                <w:szCs w:val="24"/>
              </w:rPr>
              <w:t>Questions to Ask</w:t>
            </w:r>
          </w:p>
        </w:tc>
        <w:tc>
          <w:tcPr>
            <w:tcW w:w="3708" w:type="dxa"/>
          </w:tcPr>
          <w:p w:rsidR="00EA3F5A" w:rsidRDefault="00EA3F5A" w:rsidP="00615A0D">
            <w:pPr>
              <w:rPr>
                <w:rFonts w:asciiTheme="majorHAnsi" w:hAnsiTheme="majorHAnsi"/>
                <w:sz w:val="24"/>
                <w:szCs w:val="24"/>
              </w:rPr>
            </w:pPr>
            <w:r>
              <w:rPr>
                <w:rFonts w:asciiTheme="majorHAnsi" w:hAnsiTheme="majorHAnsi"/>
                <w:sz w:val="24"/>
                <w:szCs w:val="24"/>
              </w:rPr>
              <w:t>Issues to consider</w:t>
            </w:r>
          </w:p>
        </w:tc>
      </w:tr>
      <w:tr w:rsidR="00EA3F5A" w:rsidTr="00AB5341">
        <w:tc>
          <w:tcPr>
            <w:tcW w:w="1980" w:type="dxa"/>
          </w:tcPr>
          <w:p w:rsidR="00EA3F5A" w:rsidRDefault="00EA3F5A" w:rsidP="00615A0D">
            <w:pPr>
              <w:rPr>
                <w:rFonts w:asciiTheme="majorHAnsi" w:hAnsiTheme="majorHAnsi"/>
                <w:sz w:val="24"/>
                <w:szCs w:val="24"/>
              </w:rPr>
            </w:pPr>
            <w:r>
              <w:rPr>
                <w:rFonts w:asciiTheme="majorHAnsi" w:hAnsiTheme="majorHAnsi"/>
                <w:sz w:val="24"/>
                <w:szCs w:val="24"/>
              </w:rPr>
              <w:t>Briefing Key People</w:t>
            </w:r>
          </w:p>
        </w:tc>
        <w:tc>
          <w:tcPr>
            <w:tcW w:w="3600" w:type="dxa"/>
          </w:tcPr>
          <w:p w:rsidR="00EA3F5A" w:rsidRDefault="00EA3F5A" w:rsidP="00615A0D">
            <w:pPr>
              <w:rPr>
                <w:rFonts w:asciiTheme="majorHAnsi" w:hAnsiTheme="majorHAnsi"/>
                <w:sz w:val="24"/>
                <w:szCs w:val="24"/>
              </w:rPr>
            </w:pPr>
            <w:r>
              <w:rPr>
                <w:rFonts w:asciiTheme="majorHAnsi" w:hAnsiTheme="majorHAnsi"/>
                <w:sz w:val="24"/>
                <w:szCs w:val="24"/>
              </w:rPr>
              <w:t>What do the donors or primary decision-makers want to hear in the presentation? In what timeframes are their decisions being made?</w:t>
            </w:r>
          </w:p>
        </w:tc>
        <w:tc>
          <w:tcPr>
            <w:tcW w:w="3708" w:type="dxa"/>
          </w:tcPr>
          <w:p w:rsidR="00EA3F5A" w:rsidRDefault="00EA3F5A" w:rsidP="00EA3F5A">
            <w:pPr>
              <w:rPr>
                <w:rFonts w:asciiTheme="majorHAnsi" w:hAnsiTheme="majorHAnsi"/>
                <w:sz w:val="24"/>
                <w:szCs w:val="24"/>
              </w:rPr>
            </w:pPr>
            <w:r>
              <w:rPr>
                <w:rFonts w:asciiTheme="majorHAnsi" w:hAnsiTheme="majorHAnsi"/>
                <w:sz w:val="24"/>
                <w:szCs w:val="24"/>
              </w:rPr>
              <w:t>Important to be able to describe the findings in a few slides and a 2 page report (executive summary), in addition to a longer, more in depth report.  The 2pg report, with maps, can be an important briefing tool for early decision making. See p187</w:t>
            </w:r>
            <w:r w:rsidR="00AB5341">
              <w:rPr>
                <w:rFonts w:asciiTheme="majorHAnsi" w:hAnsiTheme="majorHAnsi"/>
                <w:sz w:val="24"/>
                <w:szCs w:val="24"/>
              </w:rPr>
              <w:t xml:space="preserve"> of the toolkit</w:t>
            </w:r>
            <w:r>
              <w:rPr>
                <w:rFonts w:asciiTheme="majorHAnsi" w:hAnsiTheme="majorHAnsi"/>
                <w:sz w:val="24"/>
                <w:szCs w:val="24"/>
              </w:rPr>
              <w:t>.</w:t>
            </w:r>
          </w:p>
        </w:tc>
      </w:tr>
      <w:tr w:rsidR="00EA3F5A" w:rsidTr="00AB5341">
        <w:tc>
          <w:tcPr>
            <w:tcW w:w="1980" w:type="dxa"/>
          </w:tcPr>
          <w:p w:rsidR="00EA3F5A" w:rsidRDefault="00EA3F5A" w:rsidP="00615A0D">
            <w:pPr>
              <w:rPr>
                <w:rFonts w:asciiTheme="majorHAnsi" w:hAnsiTheme="majorHAnsi"/>
                <w:sz w:val="24"/>
                <w:szCs w:val="24"/>
              </w:rPr>
            </w:pPr>
            <w:r>
              <w:rPr>
                <w:rFonts w:asciiTheme="majorHAnsi" w:hAnsiTheme="majorHAnsi"/>
                <w:sz w:val="24"/>
                <w:szCs w:val="24"/>
              </w:rPr>
              <w:t>Timing</w:t>
            </w:r>
            <w:r w:rsidR="00AB5341">
              <w:rPr>
                <w:rFonts w:asciiTheme="majorHAnsi" w:hAnsiTheme="majorHAnsi"/>
                <w:sz w:val="24"/>
                <w:szCs w:val="24"/>
              </w:rPr>
              <w:t>/Location</w:t>
            </w:r>
          </w:p>
        </w:tc>
        <w:tc>
          <w:tcPr>
            <w:tcW w:w="3600" w:type="dxa"/>
          </w:tcPr>
          <w:p w:rsidR="00EA3F5A" w:rsidRDefault="00EA3F5A" w:rsidP="00615A0D">
            <w:pPr>
              <w:rPr>
                <w:rFonts w:asciiTheme="majorHAnsi" w:hAnsiTheme="majorHAnsi"/>
                <w:sz w:val="24"/>
                <w:szCs w:val="24"/>
              </w:rPr>
            </w:pPr>
            <w:r>
              <w:rPr>
                <w:rFonts w:asciiTheme="majorHAnsi" w:hAnsiTheme="majorHAnsi"/>
                <w:sz w:val="24"/>
                <w:szCs w:val="24"/>
              </w:rPr>
              <w:t>Would it be better to break the briefing into smaller groups (i.e. Food Security, Shelter) and brief separately?</w:t>
            </w:r>
          </w:p>
        </w:tc>
        <w:tc>
          <w:tcPr>
            <w:tcW w:w="3708" w:type="dxa"/>
          </w:tcPr>
          <w:p w:rsidR="00EA3F5A" w:rsidRDefault="00EA3F5A" w:rsidP="00615A0D">
            <w:pPr>
              <w:rPr>
                <w:rFonts w:asciiTheme="majorHAnsi" w:hAnsiTheme="majorHAnsi"/>
                <w:sz w:val="24"/>
                <w:szCs w:val="24"/>
              </w:rPr>
            </w:pPr>
            <w:r>
              <w:rPr>
                <w:rFonts w:asciiTheme="majorHAnsi" w:hAnsiTheme="majorHAnsi"/>
                <w:sz w:val="24"/>
                <w:szCs w:val="24"/>
              </w:rPr>
              <w:t xml:space="preserve">Depending on the context and the number of markets covered it may be better to bring everyone together, or to hold separate </w:t>
            </w:r>
            <w:r>
              <w:rPr>
                <w:rFonts w:asciiTheme="majorHAnsi" w:hAnsiTheme="majorHAnsi"/>
                <w:sz w:val="24"/>
                <w:szCs w:val="24"/>
              </w:rPr>
              <w:lastRenderedPageBreak/>
              <w:t>sectoral briefings.</w:t>
            </w:r>
          </w:p>
        </w:tc>
      </w:tr>
      <w:tr w:rsidR="00EA3F5A" w:rsidTr="00AB5341">
        <w:tc>
          <w:tcPr>
            <w:tcW w:w="1980" w:type="dxa"/>
          </w:tcPr>
          <w:p w:rsidR="00EA3F5A" w:rsidRDefault="00EA3F5A" w:rsidP="00615A0D">
            <w:pPr>
              <w:rPr>
                <w:rFonts w:asciiTheme="majorHAnsi" w:hAnsiTheme="majorHAnsi"/>
                <w:sz w:val="24"/>
                <w:szCs w:val="24"/>
              </w:rPr>
            </w:pPr>
            <w:r>
              <w:rPr>
                <w:rFonts w:asciiTheme="majorHAnsi" w:hAnsiTheme="majorHAnsi"/>
                <w:sz w:val="24"/>
                <w:szCs w:val="24"/>
              </w:rPr>
              <w:lastRenderedPageBreak/>
              <w:t>Final Report</w:t>
            </w:r>
          </w:p>
        </w:tc>
        <w:tc>
          <w:tcPr>
            <w:tcW w:w="3600" w:type="dxa"/>
          </w:tcPr>
          <w:p w:rsidR="00EA3F5A" w:rsidRDefault="00EA3F5A" w:rsidP="00615A0D">
            <w:pPr>
              <w:rPr>
                <w:rFonts w:asciiTheme="majorHAnsi" w:hAnsiTheme="majorHAnsi"/>
                <w:sz w:val="24"/>
                <w:szCs w:val="24"/>
              </w:rPr>
            </w:pPr>
            <w:r>
              <w:rPr>
                <w:rFonts w:asciiTheme="majorHAnsi" w:hAnsiTheme="majorHAnsi"/>
                <w:sz w:val="24"/>
                <w:szCs w:val="24"/>
              </w:rPr>
              <w:t>How will the report inform programming and guide funding priorities?</w:t>
            </w:r>
          </w:p>
        </w:tc>
        <w:tc>
          <w:tcPr>
            <w:tcW w:w="3708" w:type="dxa"/>
          </w:tcPr>
          <w:p w:rsidR="00EA3F5A" w:rsidRDefault="00EA3F5A" w:rsidP="00EA3F5A">
            <w:pPr>
              <w:rPr>
                <w:rFonts w:asciiTheme="majorHAnsi" w:hAnsiTheme="majorHAnsi"/>
                <w:sz w:val="24"/>
                <w:szCs w:val="24"/>
              </w:rPr>
            </w:pPr>
            <w:r>
              <w:rPr>
                <w:rFonts w:asciiTheme="majorHAnsi" w:hAnsiTheme="majorHAnsi"/>
                <w:sz w:val="24"/>
                <w:szCs w:val="24"/>
              </w:rPr>
              <w:t>Highly recommended to use the suggested report format provided on the CD and on pp188-190, when it has not been used important information desired by donors and other decision makers has been left out of the report, although the team had this information.</w:t>
            </w:r>
          </w:p>
          <w:p w:rsidR="00EA3F5A" w:rsidRDefault="00EA3F5A" w:rsidP="00615A0D">
            <w:pPr>
              <w:rPr>
                <w:rFonts w:asciiTheme="majorHAnsi" w:hAnsiTheme="majorHAnsi"/>
                <w:sz w:val="24"/>
                <w:szCs w:val="24"/>
              </w:rPr>
            </w:pPr>
          </w:p>
        </w:tc>
      </w:tr>
    </w:tbl>
    <w:p w:rsidR="00EA3F5A" w:rsidRDefault="00EA3F5A" w:rsidP="00615A0D">
      <w:pPr>
        <w:rPr>
          <w:rFonts w:asciiTheme="majorHAnsi" w:hAnsiTheme="majorHAnsi"/>
          <w:sz w:val="24"/>
          <w:szCs w:val="24"/>
        </w:rPr>
      </w:pPr>
    </w:p>
    <w:p w:rsidR="00615A0D" w:rsidRDefault="00615A0D" w:rsidP="00615A0D">
      <w:pPr>
        <w:rPr>
          <w:rFonts w:asciiTheme="majorHAnsi" w:hAnsiTheme="majorHAnsi"/>
          <w:sz w:val="24"/>
          <w:szCs w:val="24"/>
        </w:rPr>
      </w:pPr>
    </w:p>
    <w:p w:rsidR="00615A0D" w:rsidRPr="00813401" w:rsidRDefault="00615A0D" w:rsidP="00615A0D">
      <w:pPr>
        <w:rPr>
          <w:rFonts w:asciiTheme="majorHAnsi" w:hAnsiTheme="majorHAnsi"/>
          <w:b/>
          <w:sz w:val="32"/>
        </w:rPr>
      </w:pPr>
      <w:r>
        <w:rPr>
          <w:rFonts w:asciiTheme="majorHAnsi" w:hAnsiTheme="majorHAnsi"/>
          <w:sz w:val="24"/>
          <w:szCs w:val="24"/>
        </w:rPr>
        <w:br w:type="column"/>
      </w:r>
      <w:r w:rsidRPr="00813401">
        <w:rPr>
          <w:rFonts w:asciiTheme="majorHAnsi" w:hAnsiTheme="majorHAnsi"/>
          <w:b/>
          <w:sz w:val="32"/>
        </w:rPr>
        <w:lastRenderedPageBreak/>
        <w:t>Annexes:</w:t>
      </w:r>
    </w:p>
    <w:p w:rsidR="00615A0D" w:rsidRDefault="00615A0D" w:rsidP="00620B87">
      <w:pPr>
        <w:pStyle w:val="ListParagraph"/>
        <w:numPr>
          <w:ilvl w:val="0"/>
          <w:numId w:val="25"/>
        </w:numPr>
        <w:ind w:left="360"/>
        <w:rPr>
          <w:rFonts w:asciiTheme="majorHAnsi" w:hAnsiTheme="majorHAnsi"/>
          <w:sz w:val="24"/>
          <w:szCs w:val="24"/>
        </w:rPr>
      </w:pPr>
      <w:r w:rsidRPr="00620B87">
        <w:rPr>
          <w:rFonts w:asciiTheme="majorHAnsi" w:hAnsiTheme="majorHAnsi"/>
          <w:sz w:val="24"/>
          <w:szCs w:val="24"/>
        </w:rPr>
        <w:t>TOR for EMMA overall (to be sent to participating organizations, donors, etc to set appropriate expectations of staff time/</w:t>
      </w:r>
      <w:r w:rsidR="00620B87" w:rsidRPr="00620B87">
        <w:rPr>
          <w:rFonts w:asciiTheme="majorHAnsi" w:hAnsiTheme="majorHAnsi"/>
          <w:sz w:val="24"/>
          <w:szCs w:val="24"/>
        </w:rPr>
        <w:t>responsibilities</w:t>
      </w:r>
      <w:r w:rsidRPr="00620B87">
        <w:rPr>
          <w:rFonts w:asciiTheme="majorHAnsi" w:hAnsiTheme="majorHAnsi"/>
          <w:sz w:val="24"/>
          <w:szCs w:val="24"/>
        </w:rPr>
        <w:t>)</w:t>
      </w:r>
    </w:p>
    <w:p w:rsidR="00620B87" w:rsidRPr="00620B87" w:rsidRDefault="00620B87" w:rsidP="00620B87">
      <w:pPr>
        <w:pStyle w:val="ListParagraph"/>
        <w:ind w:left="360"/>
        <w:rPr>
          <w:rFonts w:asciiTheme="majorHAnsi" w:hAnsiTheme="majorHAnsi"/>
          <w:sz w:val="24"/>
          <w:szCs w:val="24"/>
        </w:rPr>
      </w:pPr>
    </w:p>
    <w:p w:rsidR="00620B87" w:rsidRDefault="00615A0D" w:rsidP="00620B87">
      <w:pPr>
        <w:pStyle w:val="ListParagraph"/>
        <w:numPr>
          <w:ilvl w:val="0"/>
          <w:numId w:val="25"/>
        </w:numPr>
        <w:ind w:left="360"/>
        <w:rPr>
          <w:rFonts w:asciiTheme="majorHAnsi" w:hAnsiTheme="majorHAnsi"/>
          <w:sz w:val="24"/>
          <w:szCs w:val="24"/>
        </w:rPr>
      </w:pPr>
      <w:r w:rsidRPr="00620B87">
        <w:rPr>
          <w:rFonts w:asciiTheme="majorHAnsi" w:hAnsiTheme="majorHAnsi"/>
          <w:sz w:val="24"/>
          <w:szCs w:val="24"/>
        </w:rPr>
        <w:t>TOR for EMMA Team Leade</w:t>
      </w:r>
      <w:r w:rsidR="00620B87">
        <w:rPr>
          <w:rFonts w:asciiTheme="majorHAnsi" w:hAnsiTheme="majorHAnsi"/>
          <w:sz w:val="24"/>
          <w:szCs w:val="24"/>
        </w:rPr>
        <w:t>r</w:t>
      </w:r>
    </w:p>
    <w:p w:rsidR="00620B87" w:rsidRPr="00620B87" w:rsidRDefault="00620B87" w:rsidP="00620B87">
      <w:pPr>
        <w:pStyle w:val="ListParagraph"/>
        <w:ind w:left="360"/>
        <w:rPr>
          <w:rFonts w:asciiTheme="majorHAnsi" w:hAnsiTheme="majorHAnsi"/>
          <w:sz w:val="24"/>
          <w:szCs w:val="24"/>
        </w:rPr>
      </w:pPr>
    </w:p>
    <w:p w:rsidR="00620B87" w:rsidRPr="00813401" w:rsidRDefault="00615A0D" w:rsidP="00813401">
      <w:pPr>
        <w:pStyle w:val="ListParagraph"/>
        <w:numPr>
          <w:ilvl w:val="0"/>
          <w:numId w:val="25"/>
        </w:numPr>
        <w:ind w:left="360"/>
        <w:rPr>
          <w:rFonts w:asciiTheme="majorHAnsi" w:hAnsiTheme="majorHAnsi"/>
          <w:sz w:val="24"/>
          <w:szCs w:val="24"/>
        </w:rPr>
      </w:pPr>
      <w:r w:rsidRPr="00620B87">
        <w:rPr>
          <w:rFonts w:asciiTheme="majorHAnsi" w:hAnsiTheme="majorHAnsi"/>
          <w:sz w:val="24"/>
          <w:szCs w:val="24"/>
        </w:rPr>
        <w:t xml:space="preserve">TOR for Operational </w:t>
      </w:r>
      <w:r w:rsidR="00BE7335">
        <w:rPr>
          <w:rFonts w:asciiTheme="majorHAnsi" w:hAnsiTheme="majorHAnsi"/>
          <w:sz w:val="24"/>
          <w:szCs w:val="24"/>
        </w:rPr>
        <w:t>Focal Point</w:t>
      </w:r>
    </w:p>
    <w:p w:rsidR="0088438E" w:rsidRPr="002F4584" w:rsidRDefault="0088438E" w:rsidP="0088438E">
      <w:pPr>
        <w:jc w:val="center"/>
        <w:rPr>
          <w:rFonts w:asciiTheme="majorHAnsi" w:hAnsiTheme="majorHAnsi"/>
          <w:b/>
          <w:sz w:val="28"/>
          <w:szCs w:val="28"/>
        </w:rPr>
      </w:pPr>
      <w:r>
        <w:rPr>
          <w:rFonts w:asciiTheme="majorHAnsi" w:hAnsiTheme="majorHAnsi"/>
          <w:sz w:val="24"/>
          <w:szCs w:val="24"/>
        </w:rPr>
        <w:br w:type="column"/>
      </w:r>
      <w:r w:rsidR="002F4584" w:rsidRPr="002F4584">
        <w:rPr>
          <w:rFonts w:asciiTheme="majorHAnsi" w:hAnsiTheme="majorHAnsi"/>
          <w:b/>
          <w:sz w:val="28"/>
          <w:szCs w:val="28"/>
        </w:rPr>
        <w:lastRenderedPageBreak/>
        <w:t xml:space="preserve">ANNEX A: SAMPLE </w:t>
      </w:r>
      <w:r w:rsidRPr="004B1A6A">
        <w:rPr>
          <w:rFonts w:asciiTheme="majorHAnsi" w:hAnsiTheme="majorHAnsi"/>
          <w:b/>
          <w:sz w:val="28"/>
          <w:szCs w:val="28"/>
        </w:rPr>
        <w:t xml:space="preserve">TOR FOR </w:t>
      </w:r>
      <w:r w:rsidRPr="004B1A6A">
        <w:rPr>
          <w:rFonts w:asciiTheme="majorHAnsi" w:hAnsiTheme="majorHAnsi"/>
          <w:b/>
          <w:sz w:val="28"/>
        </w:rPr>
        <w:t>EMMA</w:t>
      </w:r>
    </w:p>
    <w:p w:rsidR="004B1A6A" w:rsidRPr="00FE27BC" w:rsidRDefault="004B1A6A" w:rsidP="004B1A6A">
      <w:pPr>
        <w:jc w:val="center"/>
        <w:rPr>
          <w:rFonts w:asciiTheme="majorHAnsi" w:hAnsiTheme="majorHAnsi"/>
          <w:b/>
          <w:u w:val="single"/>
        </w:rPr>
      </w:pPr>
      <w:r w:rsidRPr="00FE27BC">
        <w:rPr>
          <w:rFonts w:asciiTheme="majorHAnsi" w:hAnsiTheme="majorHAnsi"/>
          <w:b/>
          <w:u w:val="single"/>
        </w:rPr>
        <w:t xml:space="preserve">Haiti Earthquake EMMA Terms of Reference </w:t>
      </w:r>
    </w:p>
    <w:p w:rsidR="004B1A6A" w:rsidRPr="00FE27BC" w:rsidRDefault="004B1A6A" w:rsidP="004B1A6A">
      <w:pPr>
        <w:spacing w:before="120"/>
        <w:rPr>
          <w:rFonts w:asciiTheme="majorHAnsi" w:hAnsiTheme="majorHAnsi"/>
        </w:rPr>
      </w:pPr>
      <w:r w:rsidRPr="00FE27BC">
        <w:rPr>
          <w:rFonts w:asciiTheme="majorHAnsi" w:hAnsiTheme="majorHAnsi"/>
          <w:b/>
          <w:u w:val="single"/>
        </w:rPr>
        <w:t>Assessment dates:</w:t>
      </w:r>
      <w:r w:rsidRPr="00FE27BC">
        <w:rPr>
          <w:rFonts w:asciiTheme="majorHAnsi" w:hAnsiTheme="majorHAnsi"/>
        </w:rPr>
        <w:t xml:space="preserve"> February 7</w:t>
      </w:r>
      <w:r w:rsidRPr="00FE27BC">
        <w:rPr>
          <w:rFonts w:asciiTheme="majorHAnsi" w:hAnsiTheme="majorHAnsi"/>
          <w:vertAlign w:val="superscript"/>
        </w:rPr>
        <w:t>th</w:t>
      </w:r>
      <w:r w:rsidRPr="00FE27BC">
        <w:rPr>
          <w:rFonts w:asciiTheme="majorHAnsi" w:hAnsiTheme="majorHAnsi"/>
        </w:rPr>
        <w:t xml:space="preserve"> to February 17</w:t>
      </w:r>
      <w:r w:rsidRPr="00FE27BC">
        <w:rPr>
          <w:rFonts w:asciiTheme="majorHAnsi" w:hAnsiTheme="majorHAnsi"/>
          <w:vertAlign w:val="superscript"/>
        </w:rPr>
        <w:t>th</w:t>
      </w:r>
      <w:r w:rsidRPr="00FE27BC">
        <w:rPr>
          <w:rFonts w:asciiTheme="majorHAnsi" w:hAnsiTheme="majorHAnsi"/>
        </w:rPr>
        <w:t xml:space="preserve"> 2010</w:t>
      </w:r>
    </w:p>
    <w:p w:rsidR="004B1A6A" w:rsidRPr="00FE27BC" w:rsidRDefault="004B1A6A" w:rsidP="004B1A6A">
      <w:pPr>
        <w:spacing w:before="120"/>
        <w:rPr>
          <w:rFonts w:asciiTheme="majorHAnsi" w:hAnsiTheme="majorHAnsi"/>
        </w:rPr>
      </w:pPr>
      <w:r w:rsidRPr="00FE27BC">
        <w:rPr>
          <w:rFonts w:asciiTheme="majorHAnsi" w:hAnsiTheme="majorHAnsi"/>
          <w:b/>
          <w:u w:val="single"/>
        </w:rPr>
        <w:t>Host agency:</w:t>
      </w:r>
      <w:r w:rsidRPr="00FE27BC">
        <w:rPr>
          <w:rFonts w:asciiTheme="majorHAnsi" w:hAnsiTheme="majorHAnsi"/>
        </w:rPr>
        <w:t xml:space="preserve"> International Rescue Committee</w:t>
      </w:r>
    </w:p>
    <w:p w:rsidR="004B1A6A" w:rsidRPr="00FE27BC" w:rsidRDefault="004B1A6A" w:rsidP="004B1A6A">
      <w:pPr>
        <w:spacing w:before="120"/>
        <w:rPr>
          <w:rFonts w:asciiTheme="majorHAnsi" w:hAnsiTheme="majorHAnsi"/>
        </w:rPr>
      </w:pPr>
      <w:r w:rsidRPr="00FE27BC">
        <w:rPr>
          <w:rFonts w:asciiTheme="majorHAnsi" w:hAnsiTheme="majorHAnsi"/>
          <w:b/>
          <w:u w:val="single"/>
        </w:rPr>
        <w:t>Participating agencies:</w:t>
      </w:r>
      <w:r w:rsidRPr="00FE27BC">
        <w:rPr>
          <w:rFonts w:asciiTheme="majorHAnsi" w:hAnsiTheme="majorHAnsi"/>
        </w:rPr>
        <w:t xml:space="preserve"> International Rescue Committee (Lead), American Red Cross, Haitian Red Cross, British Red Cross/IFRC, Save the Children, Mercy Corps, Oxfam GB, World Food </w:t>
      </w:r>
      <w:proofErr w:type="spellStart"/>
      <w:r w:rsidRPr="00FE27BC">
        <w:rPr>
          <w:rFonts w:asciiTheme="majorHAnsi" w:hAnsiTheme="majorHAnsi"/>
        </w:rPr>
        <w:t>Programme</w:t>
      </w:r>
      <w:proofErr w:type="spellEnd"/>
      <w:r w:rsidRPr="00FE27BC">
        <w:rPr>
          <w:rFonts w:asciiTheme="majorHAnsi" w:hAnsiTheme="majorHAnsi"/>
        </w:rPr>
        <w:t>, ACDI/VOCA and FEWS</w:t>
      </w:r>
    </w:p>
    <w:p w:rsidR="004B1A6A" w:rsidRPr="00FE27BC" w:rsidRDefault="004B1A6A" w:rsidP="004B1A6A">
      <w:pPr>
        <w:spacing w:after="0"/>
        <w:rPr>
          <w:rFonts w:asciiTheme="majorHAnsi" w:hAnsiTheme="majorHAnsi"/>
        </w:rPr>
      </w:pPr>
      <w:r w:rsidRPr="00FE27BC">
        <w:rPr>
          <w:rFonts w:asciiTheme="majorHAnsi" w:hAnsiTheme="majorHAnsi"/>
          <w:b/>
          <w:u w:val="single"/>
        </w:rPr>
        <w:t>Budget:</w:t>
      </w:r>
      <w:r w:rsidRPr="00FE27BC">
        <w:rPr>
          <w:rFonts w:asciiTheme="majorHAnsi" w:hAnsiTheme="majorHAnsi"/>
        </w:rPr>
        <w:t xml:space="preserve"> approx USD $30,000</w:t>
      </w:r>
    </w:p>
    <w:p w:rsidR="004B1A6A" w:rsidRPr="00FE27BC" w:rsidRDefault="004B1A6A" w:rsidP="004B1A6A">
      <w:pPr>
        <w:pBdr>
          <w:bottom w:val="single" w:sz="4" w:space="1" w:color="auto"/>
        </w:pBdr>
        <w:spacing w:after="0"/>
        <w:rPr>
          <w:rFonts w:asciiTheme="majorHAnsi" w:hAnsiTheme="majorHAnsi"/>
        </w:rPr>
      </w:pPr>
    </w:p>
    <w:p w:rsidR="004B1A6A" w:rsidRPr="00FE27BC" w:rsidRDefault="004B1A6A" w:rsidP="004B1A6A">
      <w:pPr>
        <w:spacing w:after="0"/>
        <w:rPr>
          <w:rFonts w:asciiTheme="majorHAnsi" w:hAnsiTheme="majorHAnsi"/>
          <w:u w:val="single"/>
        </w:rPr>
      </w:pPr>
      <w:r w:rsidRPr="00FE27BC">
        <w:rPr>
          <w:rFonts w:asciiTheme="majorHAnsi" w:hAnsiTheme="majorHAnsi"/>
          <w:b/>
        </w:rPr>
        <w:t xml:space="preserve">EMMA Objectives: </w:t>
      </w:r>
    </w:p>
    <w:p w:rsidR="004B1A6A" w:rsidRPr="00FE27BC" w:rsidRDefault="004B1A6A" w:rsidP="004B1A6A">
      <w:pPr>
        <w:spacing w:before="120"/>
        <w:rPr>
          <w:rFonts w:asciiTheme="majorHAnsi" w:hAnsiTheme="majorHAnsi"/>
        </w:rPr>
      </w:pPr>
      <w:r w:rsidRPr="00FE27BC">
        <w:rPr>
          <w:rFonts w:asciiTheme="majorHAnsi" w:hAnsiTheme="majorHAnsi"/>
        </w:rPr>
        <w:t xml:space="preserve">Main Objective: To identify through a rapid market analysis appropriate responses (cash/ in-kind/ market support/ advocacy) to meet emergency and early livelihood recovery needs. </w:t>
      </w:r>
    </w:p>
    <w:p w:rsidR="004B1A6A" w:rsidRPr="00FE27BC" w:rsidRDefault="004B1A6A" w:rsidP="004B1A6A">
      <w:pPr>
        <w:rPr>
          <w:rFonts w:asciiTheme="majorHAnsi" w:hAnsiTheme="majorHAnsi"/>
        </w:rPr>
      </w:pPr>
      <w:r w:rsidRPr="00FE27BC">
        <w:rPr>
          <w:rFonts w:asciiTheme="majorHAnsi" w:hAnsiTheme="majorHAnsi"/>
        </w:rPr>
        <w:t>Post earthquake, agencies are planning or engaged in a number of interventions including: food aid, cash transfer interventions (including cash for work, vouchers and grants). The implementation of an Emergency Market Mapping and Analysis (EMMA) assessment will help identify the most appropriate response for the immediate and medium-term interventions.</w:t>
      </w:r>
    </w:p>
    <w:p w:rsidR="004B1A6A" w:rsidRPr="00FE27BC" w:rsidRDefault="004B1A6A" w:rsidP="004B1A6A">
      <w:pPr>
        <w:rPr>
          <w:rFonts w:asciiTheme="majorHAnsi" w:hAnsiTheme="majorHAnsi"/>
          <w:b/>
        </w:rPr>
      </w:pPr>
      <w:r w:rsidRPr="00FE27BC">
        <w:rPr>
          <w:rFonts w:asciiTheme="majorHAnsi" w:hAnsiTheme="majorHAnsi"/>
          <w:b/>
        </w:rPr>
        <w:t>EMMA outputs</w:t>
      </w:r>
    </w:p>
    <w:p w:rsidR="004B1A6A" w:rsidRPr="00FE27BC" w:rsidRDefault="004B1A6A" w:rsidP="004B1A6A">
      <w:pPr>
        <w:spacing w:before="120"/>
        <w:rPr>
          <w:rFonts w:asciiTheme="majorHAnsi" w:hAnsiTheme="majorHAnsi"/>
        </w:rPr>
      </w:pPr>
      <w:r w:rsidRPr="00FE27BC">
        <w:rPr>
          <w:rFonts w:asciiTheme="majorHAnsi" w:hAnsiTheme="majorHAnsi"/>
        </w:rPr>
        <w:t>- Market Maps of selected critical markets</w:t>
      </w:r>
    </w:p>
    <w:p w:rsidR="004B1A6A" w:rsidRPr="00FE27BC" w:rsidRDefault="004B1A6A" w:rsidP="004B1A6A">
      <w:pPr>
        <w:spacing w:before="120"/>
        <w:rPr>
          <w:rFonts w:asciiTheme="majorHAnsi" w:hAnsiTheme="majorHAnsi"/>
        </w:rPr>
      </w:pPr>
      <w:r w:rsidRPr="00FE27BC">
        <w:rPr>
          <w:rFonts w:asciiTheme="majorHAnsi" w:hAnsiTheme="majorHAnsi"/>
        </w:rPr>
        <w:t>- Seasonal calendar for critical markets</w:t>
      </w:r>
    </w:p>
    <w:p w:rsidR="004B1A6A" w:rsidRPr="00FE27BC" w:rsidRDefault="004B1A6A" w:rsidP="004B1A6A">
      <w:pPr>
        <w:spacing w:before="120"/>
        <w:rPr>
          <w:rFonts w:asciiTheme="majorHAnsi" w:hAnsiTheme="majorHAnsi"/>
        </w:rPr>
      </w:pPr>
      <w:r w:rsidRPr="00FE27BC">
        <w:rPr>
          <w:rFonts w:asciiTheme="majorHAnsi" w:hAnsiTheme="majorHAnsi"/>
        </w:rPr>
        <w:t>- Household Profiles post-emergency</w:t>
      </w:r>
    </w:p>
    <w:p w:rsidR="004B1A6A" w:rsidRPr="00FE27BC" w:rsidRDefault="004B1A6A" w:rsidP="004B1A6A">
      <w:pPr>
        <w:spacing w:before="120"/>
        <w:rPr>
          <w:rFonts w:asciiTheme="majorHAnsi" w:hAnsiTheme="majorHAnsi"/>
        </w:rPr>
      </w:pPr>
      <w:r w:rsidRPr="00FE27BC">
        <w:rPr>
          <w:rFonts w:asciiTheme="majorHAnsi" w:hAnsiTheme="majorHAnsi"/>
        </w:rPr>
        <w:t xml:space="preserve">- Key findings and recommendations report </w:t>
      </w:r>
    </w:p>
    <w:p w:rsidR="004B1A6A" w:rsidRPr="00FE27BC" w:rsidRDefault="004B1A6A" w:rsidP="004B1A6A">
      <w:pPr>
        <w:spacing w:before="120"/>
        <w:rPr>
          <w:rFonts w:asciiTheme="majorHAnsi" w:hAnsiTheme="majorHAnsi"/>
        </w:rPr>
      </w:pPr>
      <w:r w:rsidRPr="00FE27BC">
        <w:rPr>
          <w:rFonts w:asciiTheme="majorHAnsi" w:hAnsiTheme="majorHAnsi"/>
        </w:rPr>
        <w:t>Key findings and recommendations will be presented Feb 17, prior to departure of EMMA Leader (Karri Byrne, IRC). This report will be disseminated to the wider NGO network and through the Early Recovery Cluster and other interested stakeholders.</w:t>
      </w:r>
    </w:p>
    <w:p w:rsidR="004B1A6A" w:rsidRPr="00FE27BC" w:rsidRDefault="004B1A6A" w:rsidP="004B1A6A">
      <w:pPr>
        <w:rPr>
          <w:rFonts w:asciiTheme="majorHAnsi" w:hAnsiTheme="majorHAnsi"/>
          <w:b/>
        </w:rPr>
      </w:pPr>
      <w:r w:rsidRPr="00FE27BC">
        <w:rPr>
          <w:rFonts w:asciiTheme="majorHAnsi" w:hAnsiTheme="majorHAnsi"/>
          <w:b/>
        </w:rPr>
        <w:t xml:space="preserve">Geographical Area </w:t>
      </w:r>
    </w:p>
    <w:p w:rsidR="004B1A6A" w:rsidRPr="00FE27BC" w:rsidRDefault="004B1A6A" w:rsidP="004B1A6A">
      <w:pPr>
        <w:rPr>
          <w:rFonts w:asciiTheme="majorHAnsi" w:hAnsiTheme="majorHAnsi"/>
        </w:rPr>
      </w:pPr>
      <w:r w:rsidRPr="00FE27BC">
        <w:rPr>
          <w:rFonts w:asciiTheme="majorHAnsi" w:hAnsiTheme="majorHAnsi"/>
        </w:rPr>
        <w:t>1 main geographical area of work – Port au Prince, with some travel outside of city</w:t>
      </w:r>
    </w:p>
    <w:p w:rsidR="004B1A6A" w:rsidRPr="00FE27BC" w:rsidRDefault="004B1A6A" w:rsidP="004B1A6A">
      <w:pPr>
        <w:rPr>
          <w:rFonts w:asciiTheme="majorHAnsi" w:hAnsiTheme="majorHAnsi"/>
          <w:b/>
        </w:rPr>
      </w:pPr>
      <w:r w:rsidRPr="00FE27BC">
        <w:rPr>
          <w:rFonts w:asciiTheme="majorHAnsi" w:hAnsiTheme="majorHAnsi"/>
          <w:b/>
        </w:rPr>
        <w:t>Potential Critical Markets for Analysis</w:t>
      </w:r>
    </w:p>
    <w:p w:rsidR="004B1A6A" w:rsidRPr="00FE27BC" w:rsidRDefault="004B1A6A" w:rsidP="004B1A6A">
      <w:pPr>
        <w:rPr>
          <w:rFonts w:asciiTheme="majorHAnsi" w:hAnsiTheme="majorHAnsi"/>
        </w:rPr>
      </w:pPr>
      <w:r w:rsidRPr="00FE27BC">
        <w:rPr>
          <w:rFonts w:asciiTheme="majorHAnsi" w:hAnsiTheme="majorHAnsi"/>
        </w:rPr>
        <w:t xml:space="preserve">Participating agencies have identified the following critical markets for potential analysis. A final decision of markets to </w:t>
      </w:r>
      <w:proofErr w:type="spellStart"/>
      <w:r w:rsidRPr="00FE27BC">
        <w:rPr>
          <w:rFonts w:asciiTheme="majorHAnsi" w:hAnsiTheme="majorHAnsi"/>
        </w:rPr>
        <w:t>analyse</w:t>
      </w:r>
      <w:proofErr w:type="spellEnd"/>
      <w:r w:rsidRPr="00FE27BC">
        <w:rPr>
          <w:rFonts w:asciiTheme="majorHAnsi" w:hAnsiTheme="majorHAnsi"/>
        </w:rPr>
        <w:t xml:space="preserve"> will be made on the first day of the EMMA.</w:t>
      </w:r>
    </w:p>
    <w:p w:rsidR="004B1A6A" w:rsidRPr="00FE27BC" w:rsidRDefault="004B1A6A" w:rsidP="004B1A6A">
      <w:pPr>
        <w:numPr>
          <w:ilvl w:val="0"/>
          <w:numId w:val="12"/>
        </w:numPr>
        <w:spacing w:after="0" w:line="240" w:lineRule="auto"/>
        <w:rPr>
          <w:rFonts w:asciiTheme="majorHAnsi" w:hAnsiTheme="majorHAnsi"/>
          <w:i/>
        </w:rPr>
      </w:pPr>
      <w:r w:rsidRPr="00FE27BC">
        <w:rPr>
          <w:rFonts w:asciiTheme="majorHAnsi" w:hAnsiTheme="majorHAnsi"/>
          <w:i/>
        </w:rPr>
        <w:t>Charcoal</w:t>
      </w:r>
    </w:p>
    <w:p w:rsidR="004B1A6A" w:rsidRPr="00FE27BC" w:rsidRDefault="004B1A6A" w:rsidP="004B1A6A">
      <w:pPr>
        <w:numPr>
          <w:ilvl w:val="0"/>
          <w:numId w:val="12"/>
        </w:numPr>
        <w:spacing w:after="0" w:line="240" w:lineRule="auto"/>
        <w:rPr>
          <w:rFonts w:asciiTheme="majorHAnsi" w:hAnsiTheme="majorHAnsi"/>
          <w:i/>
        </w:rPr>
      </w:pPr>
      <w:r w:rsidRPr="00FE27BC">
        <w:rPr>
          <w:rFonts w:asciiTheme="majorHAnsi" w:hAnsiTheme="majorHAnsi"/>
          <w:i/>
        </w:rPr>
        <w:t>Water vendors</w:t>
      </w:r>
    </w:p>
    <w:p w:rsidR="004B1A6A" w:rsidRPr="00FE27BC" w:rsidRDefault="004B1A6A" w:rsidP="004B1A6A">
      <w:pPr>
        <w:numPr>
          <w:ilvl w:val="0"/>
          <w:numId w:val="12"/>
        </w:numPr>
        <w:spacing w:after="0" w:line="240" w:lineRule="auto"/>
        <w:rPr>
          <w:rFonts w:asciiTheme="majorHAnsi" w:hAnsiTheme="majorHAnsi"/>
          <w:i/>
        </w:rPr>
      </w:pPr>
      <w:r w:rsidRPr="00FE27BC">
        <w:rPr>
          <w:rFonts w:asciiTheme="majorHAnsi" w:hAnsiTheme="majorHAnsi"/>
          <w:i/>
        </w:rPr>
        <w:lastRenderedPageBreak/>
        <w:t>Beans</w:t>
      </w:r>
    </w:p>
    <w:p w:rsidR="004B1A6A" w:rsidRPr="00FE27BC" w:rsidRDefault="004B1A6A" w:rsidP="004B1A6A">
      <w:pPr>
        <w:numPr>
          <w:ilvl w:val="0"/>
          <w:numId w:val="12"/>
        </w:numPr>
        <w:spacing w:after="0" w:line="240" w:lineRule="auto"/>
        <w:rPr>
          <w:rFonts w:asciiTheme="majorHAnsi" w:hAnsiTheme="majorHAnsi"/>
        </w:rPr>
      </w:pPr>
      <w:r w:rsidRPr="00FE27BC">
        <w:rPr>
          <w:rFonts w:asciiTheme="majorHAnsi" w:hAnsiTheme="majorHAnsi"/>
          <w:i/>
        </w:rPr>
        <w:t>Rice</w:t>
      </w:r>
    </w:p>
    <w:p w:rsidR="004B1A6A" w:rsidRPr="00FE27BC" w:rsidRDefault="004B1A6A" w:rsidP="004B1A6A">
      <w:pPr>
        <w:numPr>
          <w:ilvl w:val="0"/>
          <w:numId w:val="12"/>
        </w:numPr>
        <w:spacing w:after="0" w:line="240" w:lineRule="auto"/>
        <w:rPr>
          <w:rFonts w:asciiTheme="majorHAnsi" w:hAnsiTheme="majorHAnsi"/>
        </w:rPr>
      </w:pPr>
      <w:r w:rsidRPr="00FE27BC">
        <w:rPr>
          <w:rFonts w:asciiTheme="majorHAnsi" w:hAnsiTheme="majorHAnsi"/>
        </w:rPr>
        <w:t>Gas/ diesel</w:t>
      </w:r>
    </w:p>
    <w:p w:rsidR="004B1A6A" w:rsidRPr="00FE27BC" w:rsidRDefault="004B1A6A" w:rsidP="004B1A6A">
      <w:pPr>
        <w:numPr>
          <w:ilvl w:val="0"/>
          <w:numId w:val="12"/>
        </w:numPr>
        <w:spacing w:after="0" w:line="240" w:lineRule="auto"/>
        <w:rPr>
          <w:rFonts w:asciiTheme="majorHAnsi" w:hAnsiTheme="majorHAnsi"/>
        </w:rPr>
      </w:pPr>
      <w:r w:rsidRPr="00FE27BC">
        <w:rPr>
          <w:rFonts w:asciiTheme="majorHAnsi" w:hAnsiTheme="majorHAnsi"/>
        </w:rPr>
        <w:t>Bread</w:t>
      </w:r>
    </w:p>
    <w:p w:rsidR="004B1A6A" w:rsidRPr="00FE27BC" w:rsidRDefault="004B1A6A" w:rsidP="004B1A6A">
      <w:pPr>
        <w:numPr>
          <w:ilvl w:val="0"/>
          <w:numId w:val="12"/>
        </w:numPr>
        <w:spacing w:after="0" w:line="240" w:lineRule="auto"/>
        <w:rPr>
          <w:rFonts w:asciiTheme="majorHAnsi" w:hAnsiTheme="majorHAnsi"/>
        </w:rPr>
      </w:pPr>
      <w:r w:rsidRPr="00FE27BC">
        <w:rPr>
          <w:rFonts w:asciiTheme="majorHAnsi" w:hAnsiTheme="majorHAnsi"/>
        </w:rPr>
        <w:t>Fresh vegetables</w:t>
      </w:r>
    </w:p>
    <w:p w:rsidR="004B1A6A" w:rsidRPr="00FE27BC" w:rsidRDefault="004B1A6A" w:rsidP="004B1A6A">
      <w:pPr>
        <w:numPr>
          <w:ilvl w:val="0"/>
          <w:numId w:val="12"/>
        </w:numPr>
        <w:spacing w:after="0" w:line="240" w:lineRule="auto"/>
        <w:rPr>
          <w:rFonts w:asciiTheme="majorHAnsi" w:hAnsiTheme="majorHAnsi"/>
        </w:rPr>
      </w:pPr>
      <w:r w:rsidRPr="00FE27BC">
        <w:rPr>
          <w:rFonts w:asciiTheme="majorHAnsi" w:hAnsiTheme="majorHAnsi"/>
        </w:rPr>
        <w:t>Mangoes</w:t>
      </w:r>
    </w:p>
    <w:p w:rsidR="004B1A6A" w:rsidRPr="00FE27BC" w:rsidRDefault="004B1A6A" w:rsidP="004B1A6A">
      <w:pPr>
        <w:numPr>
          <w:ilvl w:val="0"/>
          <w:numId w:val="12"/>
        </w:numPr>
        <w:spacing w:after="0" w:line="240" w:lineRule="auto"/>
        <w:rPr>
          <w:rFonts w:asciiTheme="majorHAnsi" w:hAnsiTheme="majorHAnsi"/>
        </w:rPr>
      </w:pPr>
      <w:r w:rsidRPr="00FE27BC">
        <w:rPr>
          <w:rFonts w:asciiTheme="majorHAnsi" w:hAnsiTheme="majorHAnsi"/>
        </w:rPr>
        <w:t>Coffee</w:t>
      </w:r>
    </w:p>
    <w:p w:rsidR="004B1A6A" w:rsidRPr="00FE27BC" w:rsidRDefault="004B1A6A" w:rsidP="004B1A6A">
      <w:pPr>
        <w:numPr>
          <w:ilvl w:val="0"/>
          <w:numId w:val="12"/>
        </w:numPr>
        <w:spacing w:after="0" w:line="240" w:lineRule="auto"/>
        <w:rPr>
          <w:rFonts w:asciiTheme="majorHAnsi" w:hAnsiTheme="majorHAnsi"/>
        </w:rPr>
      </w:pPr>
      <w:r w:rsidRPr="00FE27BC">
        <w:rPr>
          <w:rFonts w:asciiTheme="majorHAnsi" w:hAnsiTheme="majorHAnsi"/>
        </w:rPr>
        <w:t>Informal credit</w:t>
      </w:r>
    </w:p>
    <w:p w:rsidR="004B1A6A" w:rsidRPr="00FE27BC" w:rsidRDefault="004B1A6A" w:rsidP="004B1A6A">
      <w:pPr>
        <w:rPr>
          <w:rFonts w:asciiTheme="majorHAnsi" w:hAnsiTheme="majorHAnsi"/>
          <w:b/>
        </w:rPr>
      </w:pPr>
      <w:r w:rsidRPr="00FE27BC">
        <w:rPr>
          <w:rFonts w:asciiTheme="majorHAnsi" w:hAnsiTheme="majorHAnsi"/>
          <w:b/>
        </w:rPr>
        <w:t>Teams</w:t>
      </w:r>
    </w:p>
    <w:p w:rsidR="004B1A6A" w:rsidRPr="00FE27BC" w:rsidRDefault="004B1A6A" w:rsidP="004B1A6A">
      <w:pPr>
        <w:rPr>
          <w:rFonts w:asciiTheme="majorHAnsi" w:hAnsiTheme="majorHAnsi"/>
        </w:rPr>
      </w:pPr>
      <w:r w:rsidRPr="00FE27BC">
        <w:rPr>
          <w:rFonts w:asciiTheme="majorHAnsi" w:hAnsiTheme="majorHAnsi"/>
        </w:rPr>
        <w:t>Approx 12-15 participants, 5-8 Local and 6-8 expatriate</w:t>
      </w:r>
    </w:p>
    <w:p w:rsidR="004B1A6A" w:rsidRPr="00FE27BC" w:rsidRDefault="004B1A6A" w:rsidP="004B1A6A">
      <w:pPr>
        <w:rPr>
          <w:rFonts w:asciiTheme="majorHAnsi" w:hAnsiTheme="majorHAnsi"/>
        </w:rPr>
      </w:pPr>
      <w:r w:rsidRPr="00FE27BC">
        <w:rPr>
          <w:rFonts w:asciiTheme="majorHAnsi" w:hAnsiTheme="majorHAnsi"/>
        </w:rPr>
        <w:t xml:space="preserve">All participants speak French and all local staff </w:t>
      </w:r>
      <w:proofErr w:type="gramStart"/>
      <w:r w:rsidRPr="00FE27BC">
        <w:rPr>
          <w:rFonts w:asciiTheme="majorHAnsi" w:hAnsiTheme="majorHAnsi"/>
        </w:rPr>
        <w:t>speak</w:t>
      </w:r>
      <w:proofErr w:type="gramEnd"/>
      <w:r w:rsidRPr="00FE27BC">
        <w:rPr>
          <w:rFonts w:asciiTheme="majorHAnsi" w:hAnsiTheme="majorHAnsi"/>
        </w:rPr>
        <w:t xml:space="preserve"> Creole.</w:t>
      </w:r>
    </w:p>
    <w:p w:rsidR="004B1A6A" w:rsidRPr="00FE27BC" w:rsidRDefault="004B1A6A" w:rsidP="004B1A6A">
      <w:pPr>
        <w:rPr>
          <w:rFonts w:asciiTheme="majorHAnsi" w:hAnsiTheme="majorHAnsi"/>
        </w:rPr>
      </w:pPr>
      <w:r w:rsidRPr="00FE27BC">
        <w:rPr>
          <w:rFonts w:asciiTheme="majorHAnsi" w:hAnsiTheme="majorHAnsi"/>
        </w:rPr>
        <w:t>Facilitation/training will be primarily in English.</w:t>
      </w:r>
    </w:p>
    <w:p w:rsidR="004B1A6A" w:rsidRPr="00FE27BC" w:rsidRDefault="004B1A6A" w:rsidP="004B1A6A">
      <w:pPr>
        <w:rPr>
          <w:rFonts w:asciiTheme="majorHAnsi" w:hAnsiTheme="majorHAnsi"/>
          <w:b/>
        </w:rPr>
      </w:pPr>
      <w:r w:rsidRPr="00FE27BC">
        <w:rPr>
          <w:rFonts w:asciiTheme="majorHAnsi" w:hAnsiTheme="majorHAnsi"/>
          <w:b/>
        </w:rPr>
        <w:t>Duration of assessment and working Hours</w:t>
      </w:r>
    </w:p>
    <w:p w:rsidR="004B1A6A" w:rsidRPr="00FE27BC" w:rsidRDefault="004B1A6A" w:rsidP="004B1A6A">
      <w:pPr>
        <w:numPr>
          <w:ilvl w:val="0"/>
          <w:numId w:val="10"/>
        </w:numPr>
        <w:spacing w:after="0" w:line="240" w:lineRule="auto"/>
        <w:rPr>
          <w:rFonts w:asciiTheme="majorHAnsi" w:hAnsiTheme="majorHAnsi"/>
        </w:rPr>
      </w:pPr>
      <w:r w:rsidRPr="00FE27BC">
        <w:rPr>
          <w:rFonts w:asciiTheme="majorHAnsi" w:hAnsiTheme="majorHAnsi"/>
        </w:rPr>
        <w:t>10 days from Feb 7</w:t>
      </w:r>
      <w:r w:rsidRPr="00FE27BC">
        <w:rPr>
          <w:rFonts w:asciiTheme="majorHAnsi" w:hAnsiTheme="majorHAnsi"/>
          <w:vertAlign w:val="superscript"/>
        </w:rPr>
        <w:t>th</w:t>
      </w:r>
      <w:r w:rsidRPr="00FE27BC">
        <w:rPr>
          <w:rFonts w:asciiTheme="majorHAnsi" w:hAnsiTheme="majorHAnsi"/>
        </w:rPr>
        <w:t xml:space="preserve"> – 17. Please see schedule below</w:t>
      </w:r>
    </w:p>
    <w:p w:rsidR="004B1A6A" w:rsidRPr="00FE27BC" w:rsidRDefault="004B1A6A" w:rsidP="004B1A6A">
      <w:pPr>
        <w:numPr>
          <w:ilvl w:val="0"/>
          <w:numId w:val="10"/>
        </w:numPr>
        <w:spacing w:after="0" w:line="240" w:lineRule="auto"/>
        <w:rPr>
          <w:rFonts w:asciiTheme="majorHAnsi" w:hAnsiTheme="majorHAnsi"/>
        </w:rPr>
      </w:pPr>
      <w:r w:rsidRPr="00FE27BC">
        <w:rPr>
          <w:rFonts w:asciiTheme="majorHAnsi" w:hAnsiTheme="majorHAnsi"/>
        </w:rPr>
        <w:t xml:space="preserve">Participants should be prepared for long working hours. </w:t>
      </w:r>
    </w:p>
    <w:p w:rsidR="004B1A6A" w:rsidRPr="00FE27BC" w:rsidRDefault="004B1A6A" w:rsidP="004B1A6A">
      <w:pPr>
        <w:numPr>
          <w:ilvl w:val="0"/>
          <w:numId w:val="10"/>
        </w:numPr>
        <w:spacing w:after="0" w:line="240" w:lineRule="auto"/>
        <w:rPr>
          <w:rFonts w:asciiTheme="majorHAnsi" w:hAnsiTheme="majorHAnsi"/>
        </w:rPr>
      </w:pPr>
      <w:r w:rsidRPr="00FE27BC">
        <w:rPr>
          <w:rFonts w:asciiTheme="majorHAnsi" w:hAnsiTheme="majorHAnsi"/>
        </w:rPr>
        <w:t xml:space="preserve">All participants should agree to work the length of assessment, without a break if necessary to complete the work on time. Please inform us if this is likely to be difficult or if there are any outstanding issues that need addressing </w:t>
      </w:r>
    </w:p>
    <w:p w:rsidR="004B1A6A" w:rsidRPr="00FE27BC" w:rsidRDefault="004B1A6A" w:rsidP="004B1A6A">
      <w:pPr>
        <w:rPr>
          <w:rFonts w:asciiTheme="majorHAnsi" w:hAnsiTheme="majorHAnsi"/>
          <w:b/>
        </w:rPr>
      </w:pPr>
    </w:p>
    <w:p w:rsidR="004B1A6A" w:rsidRPr="00FE27BC" w:rsidRDefault="004B1A6A" w:rsidP="004B1A6A">
      <w:pPr>
        <w:rPr>
          <w:rFonts w:asciiTheme="majorHAnsi" w:hAnsiTheme="majorHAnsi"/>
          <w:b/>
        </w:rPr>
      </w:pPr>
      <w:r w:rsidRPr="00FE27BC">
        <w:rPr>
          <w:rFonts w:asciiTheme="majorHAnsi" w:hAnsiTheme="majorHAnsi"/>
          <w:b/>
        </w:rPr>
        <w:t>Methodology</w:t>
      </w:r>
    </w:p>
    <w:p w:rsidR="004B1A6A" w:rsidRPr="00FE27BC" w:rsidRDefault="004B1A6A" w:rsidP="004B1A6A">
      <w:pPr>
        <w:rPr>
          <w:rFonts w:asciiTheme="majorHAnsi" w:hAnsiTheme="majorHAnsi"/>
        </w:rPr>
      </w:pPr>
      <w:r w:rsidRPr="00FE27BC">
        <w:rPr>
          <w:rFonts w:asciiTheme="majorHAnsi" w:hAnsiTheme="majorHAnsi"/>
        </w:rPr>
        <w:t>The assessment will use the methodology in the EMMA Toolkit, comprising ten steps.</w:t>
      </w:r>
    </w:p>
    <w:tbl>
      <w:tblPr>
        <w:tblW w:w="714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985"/>
        <w:gridCol w:w="5161"/>
      </w:tblGrid>
      <w:tr w:rsidR="004B1A6A" w:rsidRPr="00FE27BC" w:rsidTr="005640FB">
        <w:tc>
          <w:tcPr>
            <w:tcW w:w="1985" w:type="dxa"/>
            <w:vAlign w:val="center"/>
          </w:tcPr>
          <w:p w:rsidR="004B1A6A" w:rsidRPr="00FE27BC" w:rsidRDefault="004B1A6A" w:rsidP="004B1A6A">
            <w:pPr>
              <w:keepNext/>
              <w:numPr>
                <w:ilvl w:val="0"/>
                <w:numId w:val="11"/>
              </w:numPr>
              <w:spacing w:after="0" w:line="200" w:lineRule="exact"/>
              <w:ind w:left="357" w:hanging="357"/>
              <w:rPr>
                <w:rFonts w:asciiTheme="majorHAnsi" w:hAnsiTheme="majorHAnsi"/>
                <w:i/>
              </w:rPr>
            </w:pPr>
            <w:r w:rsidRPr="00FE27BC">
              <w:rPr>
                <w:rFonts w:asciiTheme="majorHAnsi" w:hAnsiTheme="majorHAnsi"/>
                <w:i/>
              </w:rPr>
              <w:t>Essential Preparation</w:t>
            </w:r>
          </w:p>
        </w:tc>
        <w:tc>
          <w:tcPr>
            <w:tcW w:w="5161" w:type="dxa"/>
            <w:vAlign w:val="center"/>
          </w:tcPr>
          <w:p w:rsidR="004B1A6A" w:rsidRPr="00FE27BC" w:rsidRDefault="004B1A6A" w:rsidP="005640FB">
            <w:pPr>
              <w:keepNext/>
              <w:keepLines/>
              <w:spacing w:before="40" w:after="40"/>
              <w:ind w:left="57"/>
              <w:rPr>
                <w:rFonts w:asciiTheme="majorHAnsi" w:hAnsiTheme="majorHAnsi"/>
              </w:rPr>
            </w:pPr>
            <w:r w:rsidRPr="00FE27BC">
              <w:rPr>
                <w:rFonts w:asciiTheme="majorHAnsi" w:hAnsiTheme="majorHAnsi"/>
              </w:rPr>
              <w:t>Background research; arrival; consultation with colleagues; agency mandate, target population needs &amp; profiles</w:t>
            </w:r>
          </w:p>
        </w:tc>
      </w:tr>
      <w:tr w:rsidR="004B1A6A" w:rsidRPr="00FE27BC" w:rsidTr="005640FB">
        <w:tc>
          <w:tcPr>
            <w:tcW w:w="1985" w:type="dxa"/>
            <w:vAlign w:val="center"/>
          </w:tcPr>
          <w:p w:rsidR="004B1A6A" w:rsidRPr="00FE27BC" w:rsidRDefault="004B1A6A" w:rsidP="004B1A6A">
            <w:pPr>
              <w:keepNext/>
              <w:numPr>
                <w:ilvl w:val="0"/>
                <w:numId w:val="11"/>
              </w:numPr>
              <w:spacing w:after="0" w:line="200" w:lineRule="exact"/>
              <w:ind w:left="357" w:hanging="357"/>
              <w:rPr>
                <w:rFonts w:asciiTheme="majorHAnsi" w:hAnsiTheme="majorHAnsi"/>
                <w:i/>
              </w:rPr>
            </w:pPr>
            <w:r w:rsidRPr="00FE27BC">
              <w:rPr>
                <w:rFonts w:asciiTheme="majorHAnsi" w:hAnsiTheme="majorHAnsi"/>
                <w:i/>
              </w:rPr>
              <w:t>Select Markets</w:t>
            </w:r>
          </w:p>
        </w:tc>
        <w:tc>
          <w:tcPr>
            <w:tcW w:w="5161" w:type="dxa"/>
            <w:vAlign w:val="center"/>
          </w:tcPr>
          <w:p w:rsidR="004B1A6A" w:rsidRPr="00FE27BC" w:rsidRDefault="004B1A6A" w:rsidP="005640FB">
            <w:pPr>
              <w:keepNext/>
              <w:keepLines/>
              <w:spacing w:before="40" w:after="40"/>
              <w:ind w:left="57"/>
              <w:rPr>
                <w:rFonts w:asciiTheme="majorHAnsi" w:hAnsiTheme="majorHAnsi"/>
              </w:rPr>
            </w:pPr>
            <w:r w:rsidRPr="00FE27BC">
              <w:rPr>
                <w:rFonts w:asciiTheme="majorHAnsi" w:hAnsiTheme="majorHAnsi"/>
              </w:rPr>
              <w:t>Selection of critical market-systems; and identification of key analytical questions for each system</w:t>
            </w:r>
          </w:p>
        </w:tc>
      </w:tr>
      <w:tr w:rsidR="004B1A6A" w:rsidRPr="00FE27BC" w:rsidTr="005640FB">
        <w:tc>
          <w:tcPr>
            <w:tcW w:w="1985" w:type="dxa"/>
            <w:vAlign w:val="center"/>
          </w:tcPr>
          <w:p w:rsidR="004B1A6A" w:rsidRPr="00FE27BC" w:rsidRDefault="004B1A6A" w:rsidP="004B1A6A">
            <w:pPr>
              <w:keepNext/>
              <w:numPr>
                <w:ilvl w:val="0"/>
                <w:numId w:val="11"/>
              </w:numPr>
              <w:spacing w:after="0" w:line="200" w:lineRule="exact"/>
              <w:ind w:left="357" w:hanging="357"/>
              <w:rPr>
                <w:rFonts w:asciiTheme="majorHAnsi" w:hAnsiTheme="majorHAnsi"/>
                <w:i/>
              </w:rPr>
            </w:pPr>
            <w:r w:rsidRPr="00FE27BC">
              <w:rPr>
                <w:rFonts w:asciiTheme="majorHAnsi" w:hAnsiTheme="majorHAnsi"/>
                <w:i/>
              </w:rPr>
              <w:t>Preliminary Analysis</w:t>
            </w:r>
          </w:p>
        </w:tc>
        <w:tc>
          <w:tcPr>
            <w:tcW w:w="5161" w:type="dxa"/>
            <w:vAlign w:val="center"/>
          </w:tcPr>
          <w:p w:rsidR="004B1A6A" w:rsidRPr="00FE27BC" w:rsidRDefault="004B1A6A" w:rsidP="005640FB">
            <w:pPr>
              <w:keepNext/>
              <w:keepLines/>
              <w:spacing w:before="40" w:after="40"/>
              <w:ind w:left="57"/>
              <w:rPr>
                <w:rFonts w:asciiTheme="majorHAnsi" w:hAnsiTheme="majorHAnsi"/>
              </w:rPr>
            </w:pPr>
            <w:r w:rsidRPr="00FE27BC">
              <w:rPr>
                <w:rFonts w:asciiTheme="majorHAnsi" w:hAnsiTheme="majorHAnsi"/>
              </w:rPr>
              <w:t>Production of initial profiles, seasonal calendars, maps of the market-system; identification of key informants or leads.</w:t>
            </w:r>
          </w:p>
        </w:tc>
      </w:tr>
      <w:tr w:rsidR="004B1A6A" w:rsidRPr="00FE27BC" w:rsidTr="005640FB">
        <w:tc>
          <w:tcPr>
            <w:tcW w:w="1985" w:type="dxa"/>
            <w:vAlign w:val="center"/>
          </w:tcPr>
          <w:p w:rsidR="004B1A6A" w:rsidRPr="00FE27BC" w:rsidRDefault="004B1A6A" w:rsidP="004B1A6A">
            <w:pPr>
              <w:numPr>
                <w:ilvl w:val="0"/>
                <w:numId w:val="11"/>
              </w:numPr>
              <w:spacing w:after="0" w:line="200" w:lineRule="exact"/>
              <w:ind w:left="357" w:hanging="357"/>
              <w:rPr>
                <w:rFonts w:asciiTheme="majorHAnsi" w:hAnsiTheme="majorHAnsi"/>
                <w:i/>
              </w:rPr>
            </w:pPr>
            <w:r w:rsidRPr="00FE27BC">
              <w:rPr>
                <w:rFonts w:asciiTheme="majorHAnsi" w:hAnsiTheme="majorHAnsi"/>
                <w:i/>
              </w:rPr>
              <w:t>Fieldwork Preparation</w:t>
            </w:r>
          </w:p>
        </w:tc>
        <w:tc>
          <w:tcPr>
            <w:tcW w:w="5161" w:type="dxa"/>
            <w:vAlign w:val="center"/>
          </w:tcPr>
          <w:p w:rsidR="004B1A6A" w:rsidRPr="00FE27BC" w:rsidRDefault="004B1A6A" w:rsidP="005640FB">
            <w:pPr>
              <w:keepNext/>
              <w:keepLines/>
              <w:spacing w:before="40" w:after="40"/>
              <w:ind w:left="57"/>
              <w:rPr>
                <w:rFonts w:asciiTheme="majorHAnsi" w:hAnsiTheme="majorHAnsi"/>
              </w:rPr>
            </w:pPr>
            <w:r w:rsidRPr="00FE27BC">
              <w:rPr>
                <w:rFonts w:asciiTheme="majorHAnsi" w:hAnsiTheme="majorHAnsi"/>
              </w:rPr>
              <w:t>Setting the fieldwork agenda; devising interview structures &amp; questionnaires; data-sheets and recording formats</w:t>
            </w:r>
          </w:p>
        </w:tc>
      </w:tr>
      <w:tr w:rsidR="004B1A6A" w:rsidRPr="00FE27BC" w:rsidTr="005640FB">
        <w:tc>
          <w:tcPr>
            <w:tcW w:w="1985" w:type="dxa"/>
            <w:vAlign w:val="center"/>
          </w:tcPr>
          <w:p w:rsidR="004B1A6A" w:rsidRPr="00FE27BC" w:rsidRDefault="004B1A6A" w:rsidP="004B1A6A">
            <w:pPr>
              <w:numPr>
                <w:ilvl w:val="0"/>
                <w:numId w:val="11"/>
              </w:numPr>
              <w:spacing w:after="0" w:line="200" w:lineRule="exact"/>
              <w:ind w:left="357" w:hanging="357"/>
              <w:rPr>
                <w:rFonts w:asciiTheme="majorHAnsi" w:hAnsiTheme="majorHAnsi"/>
                <w:i/>
              </w:rPr>
            </w:pPr>
            <w:r w:rsidRPr="00FE27BC">
              <w:rPr>
                <w:rFonts w:asciiTheme="majorHAnsi" w:hAnsiTheme="majorHAnsi"/>
                <w:i/>
              </w:rPr>
              <w:t>Fieldwork Activities</w:t>
            </w:r>
          </w:p>
        </w:tc>
        <w:tc>
          <w:tcPr>
            <w:tcW w:w="5161" w:type="dxa"/>
            <w:vAlign w:val="center"/>
          </w:tcPr>
          <w:p w:rsidR="004B1A6A" w:rsidRPr="00FE27BC" w:rsidRDefault="004B1A6A" w:rsidP="005640FB">
            <w:pPr>
              <w:keepNext/>
              <w:keepLines/>
              <w:spacing w:before="40" w:after="40"/>
              <w:ind w:left="57"/>
              <w:rPr>
                <w:rFonts w:asciiTheme="majorHAnsi" w:hAnsiTheme="majorHAnsi"/>
              </w:rPr>
            </w:pPr>
            <w:r w:rsidRPr="00FE27BC">
              <w:rPr>
                <w:rFonts w:asciiTheme="majorHAnsi" w:hAnsiTheme="majorHAnsi"/>
              </w:rPr>
              <w:t xml:space="preserve">Conducting the fieldwork activities – who, where, when.  </w:t>
            </w:r>
            <w:r w:rsidRPr="00FE27BC">
              <w:rPr>
                <w:rFonts w:asciiTheme="majorHAnsi" w:hAnsiTheme="majorHAnsi"/>
              </w:rPr>
              <w:br/>
              <w:t>Section includes guidance on interview methods and tips.</w:t>
            </w:r>
          </w:p>
        </w:tc>
      </w:tr>
      <w:tr w:rsidR="004B1A6A" w:rsidRPr="00FE27BC" w:rsidTr="005640FB">
        <w:tc>
          <w:tcPr>
            <w:tcW w:w="1985" w:type="dxa"/>
            <w:vAlign w:val="center"/>
          </w:tcPr>
          <w:p w:rsidR="004B1A6A" w:rsidRPr="00FE27BC" w:rsidRDefault="004B1A6A" w:rsidP="004B1A6A">
            <w:pPr>
              <w:numPr>
                <w:ilvl w:val="0"/>
                <w:numId w:val="11"/>
              </w:numPr>
              <w:spacing w:after="0" w:line="200" w:lineRule="exact"/>
              <w:ind w:left="357" w:hanging="357"/>
              <w:rPr>
                <w:rFonts w:asciiTheme="majorHAnsi" w:hAnsiTheme="majorHAnsi"/>
                <w:i/>
              </w:rPr>
            </w:pPr>
            <w:r w:rsidRPr="00FE27BC">
              <w:rPr>
                <w:rFonts w:asciiTheme="majorHAnsi" w:hAnsiTheme="majorHAnsi"/>
                <w:i/>
              </w:rPr>
              <w:t>Mapping the Market</w:t>
            </w:r>
          </w:p>
        </w:tc>
        <w:tc>
          <w:tcPr>
            <w:tcW w:w="5161" w:type="dxa"/>
            <w:vAlign w:val="center"/>
          </w:tcPr>
          <w:p w:rsidR="004B1A6A" w:rsidRPr="00FE27BC" w:rsidRDefault="004B1A6A" w:rsidP="005640FB">
            <w:pPr>
              <w:keepNext/>
              <w:keepLines/>
              <w:spacing w:before="40" w:after="40"/>
              <w:ind w:left="57"/>
              <w:rPr>
                <w:rFonts w:asciiTheme="majorHAnsi" w:hAnsiTheme="majorHAnsi"/>
              </w:rPr>
            </w:pPr>
            <w:proofErr w:type="spellStart"/>
            <w:r w:rsidRPr="00FE27BC">
              <w:rPr>
                <w:rFonts w:asciiTheme="majorHAnsi" w:hAnsiTheme="majorHAnsi"/>
              </w:rPr>
              <w:t>Finalising</w:t>
            </w:r>
            <w:proofErr w:type="spellEnd"/>
            <w:r w:rsidRPr="00FE27BC">
              <w:rPr>
                <w:rFonts w:asciiTheme="majorHAnsi" w:hAnsiTheme="majorHAnsi"/>
              </w:rPr>
              <w:t xml:space="preserve"> baseline &amp; emergency maps, seasonal </w:t>
            </w:r>
            <w:r w:rsidRPr="00FE27BC">
              <w:rPr>
                <w:rFonts w:asciiTheme="majorHAnsi" w:hAnsiTheme="majorHAnsi"/>
              </w:rPr>
              <w:lastRenderedPageBreak/>
              <w:t>calendars; description of key features, bottlenecks, constraints</w:t>
            </w:r>
          </w:p>
        </w:tc>
      </w:tr>
      <w:tr w:rsidR="004B1A6A" w:rsidRPr="00FE27BC" w:rsidTr="005640FB">
        <w:tc>
          <w:tcPr>
            <w:tcW w:w="1985" w:type="dxa"/>
            <w:vAlign w:val="center"/>
          </w:tcPr>
          <w:p w:rsidR="004B1A6A" w:rsidRPr="00FE27BC" w:rsidRDefault="004B1A6A" w:rsidP="004B1A6A">
            <w:pPr>
              <w:numPr>
                <w:ilvl w:val="0"/>
                <w:numId w:val="11"/>
              </w:numPr>
              <w:spacing w:before="60" w:after="0" w:line="200" w:lineRule="exact"/>
              <w:ind w:left="357" w:hanging="357"/>
              <w:rPr>
                <w:rFonts w:asciiTheme="majorHAnsi" w:hAnsiTheme="majorHAnsi"/>
                <w:i/>
              </w:rPr>
            </w:pPr>
            <w:r w:rsidRPr="00FE27BC">
              <w:rPr>
                <w:rFonts w:asciiTheme="majorHAnsi" w:hAnsiTheme="majorHAnsi"/>
                <w:i/>
              </w:rPr>
              <w:lastRenderedPageBreak/>
              <w:t xml:space="preserve">Gap Analysis  </w:t>
            </w:r>
          </w:p>
        </w:tc>
        <w:tc>
          <w:tcPr>
            <w:tcW w:w="5161" w:type="dxa"/>
            <w:vAlign w:val="center"/>
          </w:tcPr>
          <w:p w:rsidR="004B1A6A" w:rsidRPr="00FE27BC" w:rsidRDefault="004B1A6A" w:rsidP="005640FB">
            <w:pPr>
              <w:keepNext/>
              <w:keepLines/>
              <w:spacing w:before="40" w:after="40"/>
              <w:ind w:left="57"/>
              <w:rPr>
                <w:rFonts w:asciiTheme="majorHAnsi" w:hAnsiTheme="majorHAnsi"/>
              </w:rPr>
            </w:pPr>
            <w:r w:rsidRPr="00FE27BC">
              <w:rPr>
                <w:rFonts w:asciiTheme="majorHAnsi" w:hAnsiTheme="majorHAnsi"/>
              </w:rPr>
              <w:t>Comparison of household economic profiles, analysis of priority needs, access and gaps</w:t>
            </w:r>
          </w:p>
        </w:tc>
      </w:tr>
      <w:tr w:rsidR="004B1A6A" w:rsidRPr="00FE27BC" w:rsidTr="005640FB">
        <w:tc>
          <w:tcPr>
            <w:tcW w:w="1985" w:type="dxa"/>
            <w:vAlign w:val="center"/>
          </w:tcPr>
          <w:p w:rsidR="004B1A6A" w:rsidRPr="00FE27BC" w:rsidRDefault="004B1A6A" w:rsidP="004B1A6A">
            <w:pPr>
              <w:numPr>
                <w:ilvl w:val="0"/>
                <w:numId w:val="11"/>
              </w:numPr>
              <w:spacing w:before="60" w:after="0" w:line="200" w:lineRule="exact"/>
              <w:ind w:left="357" w:hanging="357"/>
              <w:rPr>
                <w:rFonts w:asciiTheme="majorHAnsi" w:hAnsiTheme="majorHAnsi"/>
                <w:i/>
              </w:rPr>
            </w:pPr>
            <w:r w:rsidRPr="00FE27BC">
              <w:rPr>
                <w:rFonts w:asciiTheme="majorHAnsi" w:hAnsiTheme="majorHAnsi"/>
                <w:i/>
              </w:rPr>
              <w:t xml:space="preserve">Market Analysis </w:t>
            </w:r>
          </w:p>
        </w:tc>
        <w:tc>
          <w:tcPr>
            <w:tcW w:w="5161" w:type="dxa"/>
            <w:vAlign w:val="center"/>
          </w:tcPr>
          <w:p w:rsidR="004B1A6A" w:rsidRPr="00FE27BC" w:rsidRDefault="004B1A6A" w:rsidP="005640FB">
            <w:pPr>
              <w:keepNext/>
              <w:keepLines/>
              <w:spacing w:before="40" w:after="40"/>
              <w:ind w:left="57"/>
              <w:rPr>
                <w:rFonts w:asciiTheme="majorHAnsi" w:hAnsiTheme="majorHAnsi"/>
              </w:rPr>
            </w:pPr>
            <w:proofErr w:type="spellStart"/>
            <w:r w:rsidRPr="00FE27BC">
              <w:rPr>
                <w:rFonts w:asciiTheme="majorHAnsi" w:hAnsiTheme="majorHAnsi"/>
              </w:rPr>
              <w:t>Analysing</w:t>
            </w:r>
            <w:proofErr w:type="spellEnd"/>
            <w:r w:rsidRPr="00FE27BC">
              <w:rPr>
                <w:rFonts w:asciiTheme="majorHAnsi" w:hAnsiTheme="majorHAnsi"/>
              </w:rPr>
              <w:t xml:space="preserve"> impact on availability, conduct, performance, supply and demand, capacity of market-system to react</w:t>
            </w:r>
          </w:p>
        </w:tc>
      </w:tr>
      <w:tr w:rsidR="004B1A6A" w:rsidRPr="00FE27BC" w:rsidTr="005640FB">
        <w:tc>
          <w:tcPr>
            <w:tcW w:w="1985" w:type="dxa"/>
            <w:vAlign w:val="center"/>
          </w:tcPr>
          <w:p w:rsidR="004B1A6A" w:rsidRPr="00FE27BC" w:rsidRDefault="004B1A6A" w:rsidP="004B1A6A">
            <w:pPr>
              <w:numPr>
                <w:ilvl w:val="0"/>
                <w:numId w:val="11"/>
              </w:numPr>
              <w:spacing w:before="60" w:after="0" w:line="200" w:lineRule="exact"/>
              <w:ind w:left="357" w:hanging="357"/>
              <w:rPr>
                <w:rFonts w:asciiTheme="majorHAnsi" w:hAnsiTheme="majorHAnsi"/>
                <w:i/>
              </w:rPr>
            </w:pPr>
            <w:r w:rsidRPr="00FE27BC">
              <w:rPr>
                <w:rFonts w:asciiTheme="majorHAnsi" w:hAnsiTheme="majorHAnsi"/>
                <w:i/>
              </w:rPr>
              <w:t>Response Analysis</w:t>
            </w:r>
          </w:p>
        </w:tc>
        <w:tc>
          <w:tcPr>
            <w:tcW w:w="5161" w:type="dxa"/>
            <w:vAlign w:val="center"/>
          </w:tcPr>
          <w:p w:rsidR="004B1A6A" w:rsidRPr="00FE27BC" w:rsidRDefault="004B1A6A" w:rsidP="005640FB">
            <w:pPr>
              <w:keepNext/>
              <w:keepLines/>
              <w:spacing w:before="40" w:after="40"/>
              <w:ind w:left="57"/>
              <w:rPr>
                <w:rFonts w:asciiTheme="majorHAnsi" w:hAnsiTheme="majorHAnsi"/>
              </w:rPr>
            </w:pPr>
            <w:r w:rsidRPr="00FE27BC">
              <w:rPr>
                <w:rFonts w:asciiTheme="majorHAnsi" w:hAnsiTheme="majorHAnsi"/>
              </w:rPr>
              <w:t>Exploration of response options, cash and other intervention feasibility; response recommendations and their logic</w:t>
            </w:r>
          </w:p>
        </w:tc>
      </w:tr>
      <w:tr w:rsidR="004B1A6A" w:rsidRPr="00FE27BC" w:rsidTr="005640FB">
        <w:tc>
          <w:tcPr>
            <w:tcW w:w="1985" w:type="dxa"/>
            <w:vAlign w:val="center"/>
          </w:tcPr>
          <w:p w:rsidR="004B1A6A" w:rsidRPr="00FE27BC" w:rsidRDefault="004B1A6A" w:rsidP="004B1A6A">
            <w:pPr>
              <w:numPr>
                <w:ilvl w:val="0"/>
                <w:numId w:val="11"/>
              </w:numPr>
              <w:spacing w:after="0" w:line="200" w:lineRule="exact"/>
              <w:ind w:left="357" w:hanging="357"/>
              <w:rPr>
                <w:rFonts w:asciiTheme="majorHAnsi" w:hAnsiTheme="majorHAnsi"/>
                <w:i/>
              </w:rPr>
            </w:pPr>
            <w:r w:rsidRPr="00FE27BC">
              <w:rPr>
                <w:rFonts w:asciiTheme="majorHAnsi" w:hAnsiTheme="majorHAnsi"/>
                <w:i/>
              </w:rPr>
              <w:t>Communicate Results</w:t>
            </w:r>
          </w:p>
        </w:tc>
        <w:tc>
          <w:tcPr>
            <w:tcW w:w="5161" w:type="dxa"/>
            <w:vAlign w:val="center"/>
          </w:tcPr>
          <w:p w:rsidR="004B1A6A" w:rsidRPr="00FE27BC" w:rsidRDefault="004B1A6A" w:rsidP="005640FB">
            <w:pPr>
              <w:keepNext/>
              <w:keepLines/>
              <w:spacing w:before="40" w:after="40"/>
              <w:ind w:left="57"/>
              <w:rPr>
                <w:rFonts w:asciiTheme="majorHAnsi" w:hAnsiTheme="majorHAnsi"/>
              </w:rPr>
            </w:pPr>
            <w:r w:rsidRPr="00FE27BC">
              <w:rPr>
                <w:rFonts w:asciiTheme="majorHAnsi" w:hAnsiTheme="majorHAnsi"/>
              </w:rPr>
              <w:t>Consultation with colleagues; presenting conclusions to wider audiences (donors, agencies)</w:t>
            </w:r>
          </w:p>
        </w:tc>
      </w:tr>
    </w:tbl>
    <w:p w:rsidR="004B1A6A" w:rsidRPr="00FE27BC" w:rsidRDefault="004B1A6A" w:rsidP="004B1A6A">
      <w:pPr>
        <w:rPr>
          <w:rFonts w:asciiTheme="majorHAnsi" w:hAnsiTheme="majorHAnsi"/>
          <w:b/>
        </w:rPr>
      </w:pPr>
    </w:p>
    <w:p w:rsidR="004B1A6A" w:rsidRPr="00FE27BC" w:rsidRDefault="004B1A6A" w:rsidP="004B1A6A">
      <w:pPr>
        <w:rPr>
          <w:rFonts w:asciiTheme="majorHAnsi" w:hAnsiTheme="majorHAnsi"/>
        </w:rPr>
      </w:pPr>
      <w:r w:rsidRPr="00FE27BC">
        <w:rPr>
          <w:rFonts w:asciiTheme="majorHAnsi" w:hAnsiTheme="majorHAnsi"/>
          <w:b/>
        </w:rPr>
        <w:t>Communications</w:t>
      </w:r>
    </w:p>
    <w:p w:rsidR="004B1A6A" w:rsidRPr="00FE27BC" w:rsidRDefault="004B1A6A" w:rsidP="004B1A6A">
      <w:pPr>
        <w:numPr>
          <w:ilvl w:val="0"/>
          <w:numId w:val="10"/>
        </w:numPr>
        <w:spacing w:after="0" w:line="240" w:lineRule="auto"/>
        <w:rPr>
          <w:rFonts w:asciiTheme="majorHAnsi" w:hAnsiTheme="majorHAnsi"/>
          <w:b/>
        </w:rPr>
      </w:pPr>
      <w:r w:rsidRPr="00FE27BC">
        <w:rPr>
          <w:rFonts w:asciiTheme="majorHAnsi" w:hAnsiTheme="majorHAnsi"/>
        </w:rPr>
        <w:t xml:space="preserve">Most staff </w:t>
      </w:r>
      <w:proofErr w:type="gramStart"/>
      <w:r w:rsidRPr="00FE27BC">
        <w:rPr>
          <w:rFonts w:asciiTheme="majorHAnsi" w:hAnsiTheme="majorHAnsi"/>
        </w:rPr>
        <w:t>have</w:t>
      </w:r>
      <w:proofErr w:type="gramEnd"/>
      <w:r w:rsidRPr="00FE27BC">
        <w:rPr>
          <w:rFonts w:asciiTheme="majorHAnsi" w:hAnsiTheme="majorHAnsi"/>
        </w:rPr>
        <w:t xml:space="preserve"> local mobile phones and these shall be used. </w:t>
      </w:r>
    </w:p>
    <w:p w:rsidR="004B1A6A" w:rsidRPr="00FE27BC" w:rsidRDefault="004B1A6A" w:rsidP="004B1A6A">
      <w:pPr>
        <w:numPr>
          <w:ilvl w:val="0"/>
          <w:numId w:val="10"/>
        </w:numPr>
        <w:spacing w:line="240" w:lineRule="auto"/>
        <w:rPr>
          <w:rFonts w:asciiTheme="majorHAnsi" w:hAnsiTheme="majorHAnsi"/>
          <w:b/>
        </w:rPr>
      </w:pPr>
      <w:r w:rsidRPr="00FE27BC">
        <w:rPr>
          <w:rFonts w:asciiTheme="majorHAnsi" w:hAnsiTheme="majorHAnsi"/>
        </w:rPr>
        <w:t>At the start of field work, participant mobile numbers shall be collected and shared</w:t>
      </w:r>
    </w:p>
    <w:p w:rsidR="004B1A6A" w:rsidRPr="00FE27BC" w:rsidRDefault="004B1A6A" w:rsidP="004B1A6A">
      <w:pPr>
        <w:rPr>
          <w:rFonts w:asciiTheme="majorHAnsi" w:hAnsiTheme="majorHAnsi"/>
          <w:b/>
        </w:rPr>
      </w:pPr>
      <w:r w:rsidRPr="00FE27BC">
        <w:rPr>
          <w:rFonts w:asciiTheme="majorHAnsi" w:hAnsiTheme="majorHAnsi"/>
          <w:b/>
        </w:rPr>
        <w:t>Administration and resources required:</w:t>
      </w:r>
    </w:p>
    <w:p w:rsidR="004B1A6A" w:rsidRPr="00FE27BC" w:rsidRDefault="004B1A6A" w:rsidP="004B1A6A">
      <w:pPr>
        <w:rPr>
          <w:rFonts w:asciiTheme="majorHAnsi" w:hAnsiTheme="majorHAnsi"/>
        </w:rPr>
      </w:pPr>
      <w:r w:rsidRPr="00FE27BC">
        <w:rPr>
          <w:rFonts w:asciiTheme="majorHAnsi" w:hAnsiTheme="majorHAnsi"/>
        </w:rPr>
        <w:t>The following will be required and provided:</w:t>
      </w:r>
    </w:p>
    <w:p w:rsidR="004B1A6A" w:rsidRPr="00FE27BC" w:rsidRDefault="004B1A6A" w:rsidP="004B1A6A">
      <w:pPr>
        <w:numPr>
          <w:ilvl w:val="0"/>
          <w:numId w:val="10"/>
        </w:numPr>
        <w:spacing w:after="0" w:line="240" w:lineRule="auto"/>
        <w:rPr>
          <w:rFonts w:asciiTheme="majorHAnsi" w:hAnsiTheme="majorHAnsi"/>
        </w:rPr>
      </w:pPr>
      <w:r w:rsidRPr="00FE27BC">
        <w:rPr>
          <w:rFonts w:asciiTheme="majorHAnsi" w:hAnsiTheme="majorHAnsi"/>
        </w:rPr>
        <w:t xml:space="preserve">Office space and access to printers and photocopier </w:t>
      </w:r>
    </w:p>
    <w:p w:rsidR="004B1A6A" w:rsidRPr="00FE27BC" w:rsidRDefault="004B1A6A" w:rsidP="004B1A6A">
      <w:pPr>
        <w:numPr>
          <w:ilvl w:val="0"/>
          <w:numId w:val="10"/>
        </w:numPr>
        <w:spacing w:after="0" w:line="240" w:lineRule="auto"/>
        <w:rPr>
          <w:rFonts w:asciiTheme="majorHAnsi" w:hAnsiTheme="majorHAnsi"/>
        </w:rPr>
      </w:pPr>
      <w:r w:rsidRPr="00FE27BC">
        <w:rPr>
          <w:rFonts w:asciiTheme="majorHAnsi" w:hAnsiTheme="majorHAnsi"/>
        </w:rPr>
        <w:t>Flip charts/ white boards and relevant markers</w:t>
      </w:r>
    </w:p>
    <w:p w:rsidR="004B1A6A" w:rsidRPr="00FE27BC" w:rsidRDefault="004B1A6A" w:rsidP="004B1A6A">
      <w:pPr>
        <w:numPr>
          <w:ilvl w:val="0"/>
          <w:numId w:val="10"/>
        </w:numPr>
        <w:spacing w:after="0" w:line="240" w:lineRule="auto"/>
        <w:rPr>
          <w:rFonts w:asciiTheme="majorHAnsi" w:hAnsiTheme="majorHAnsi"/>
        </w:rPr>
      </w:pPr>
      <w:r w:rsidRPr="00FE27BC">
        <w:rPr>
          <w:rFonts w:asciiTheme="majorHAnsi" w:hAnsiTheme="majorHAnsi"/>
        </w:rPr>
        <w:t>Spare pens/ paper (participants to bring their own note pads)</w:t>
      </w:r>
    </w:p>
    <w:p w:rsidR="004B1A6A" w:rsidRPr="00FE27BC" w:rsidRDefault="004B1A6A" w:rsidP="004B1A6A">
      <w:pPr>
        <w:numPr>
          <w:ilvl w:val="0"/>
          <w:numId w:val="10"/>
        </w:numPr>
        <w:spacing w:after="0" w:line="240" w:lineRule="auto"/>
        <w:rPr>
          <w:rFonts w:asciiTheme="majorHAnsi" w:hAnsiTheme="majorHAnsi"/>
        </w:rPr>
      </w:pPr>
      <w:r w:rsidRPr="00FE27BC">
        <w:rPr>
          <w:rFonts w:asciiTheme="majorHAnsi" w:hAnsiTheme="majorHAnsi"/>
        </w:rPr>
        <w:t>Data show/ projector for laptops</w:t>
      </w:r>
    </w:p>
    <w:p w:rsidR="004B1A6A" w:rsidRPr="00FE27BC" w:rsidRDefault="004B1A6A" w:rsidP="004B1A6A">
      <w:pPr>
        <w:numPr>
          <w:ilvl w:val="0"/>
          <w:numId w:val="10"/>
        </w:numPr>
        <w:spacing w:after="0" w:line="240" w:lineRule="auto"/>
        <w:rPr>
          <w:rFonts w:asciiTheme="majorHAnsi" w:hAnsiTheme="majorHAnsi"/>
        </w:rPr>
      </w:pPr>
      <w:r w:rsidRPr="00FE27BC">
        <w:rPr>
          <w:rFonts w:asciiTheme="majorHAnsi" w:hAnsiTheme="majorHAnsi"/>
        </w:rPr>
        <w:t xml:space="preserve">Plugs: 2-flat pin US-style </w:t>
      </w:r>
    </w:p>
    <w:p w:rsidR="004B1A6A" w:rsidRPr="00FE27BC" w:rsidRDefault="004B1A6A" w:rsidP="004B1A6A">
      <w:pPr>
        <w:numPr>
          <w:ilvl w:val="0"/>
          <w:numId w:val="10"/>
        </w:numPr>
        <w:spacing w:after="0" w:line="240" w:lineRule="auto"/>
        <w:rPr>
          <w:rFonts w:asciiTheme="majorHAnsi" w:hAnsiTheme="majorHAnsi"/>
          <w:color w:val="000000"/>
        </w:rPr>
      </w:pPr>
      <w:r w:rsidRPr="00FE27BC">
        <w:rPr>
          <w:rFonts w:asciiTheme="majorHAnsi" w:hAnsiTheme="majorHAnsi"/>
        </w:rPr>
        <w:t>Refreshments during training/ analysis sessions</w:t>
      </w:r>
    </w:p>
    <w:p w:rsidR="004B1A6A" w:rsidRPr="00FE27BC" w:rsidRDefault="004B1A6A" w:rsidP="004B1A6A">
      <w:pPr>
        <w:autoSpaceDE w:val="0"/>
        <w:autoSpaceDN w:val="0"/>
        <w:adjustRightInd w:val="0"/>
        <w:rPr>
          <w:rFonts w:asciiTheme="majorHAnsi" w:hAnsiTheme="majorHAnsi"/>
        </w:rPr>
      </w:pPr>
      <w:r w:rsidRPr="00FE27BC">
        <w:rPr>
          <w:rFonts w:asciiTheme="majorHAnsi" w:hAnsiTheme="majorHAnsi"/>
        </w:rPr>
        <w:t xml:space="preserve"> </w:t>
      </w:r>
    </w:p>
    <w:p w:rsidR="004B1A6A" w:rsidRPr="00FE27BC" w:rsidRDefault="004B1A6A" w:rsidP="004B1A6A">
      <w:pPr>
        <w:autoSpaceDE w:val="0"/>
        <w:autoSpaceDN w:val="0"/>
        <w:adjustRightInd w:val="0"/>
        <w:rPr>
          <w:rFonts w:asciiTheme="majorHAnsi" w:hAnsiTheme="majorHAnsi"/>
        </w:rPr>
      </w:pPr>
      <w:r w:rsidRPr="00FE27BC">
        <w:rPr>
          <w:rFonts w:asciiTheme="majorHAnsi" w:hAnsiTheme="majorHAnsi"/>
          <w:b/>
        </w:rPr>
        <w:t xml:space="preserve">Vehicles </w:t>
      </w:r>
      <w:r w:rsidRPr="00FE27BC">
        <w:rPr>
          <w:rFonts w:asciiTheme="majorHAnsi" w:hAnsiTheme="majorHAnsi"/>
        </w:rPr>
        <w:t xml:space="preserve">will be provided by: </w:t>
      </w:r>
    </w:p>
    <w:p w:rsidR="004B1A6A" w:rsidRPr="00FE27BC" w:rsidRDefault="004B1A6A" w:rsidP="004B1A6A">
      <w:pPr>
        <w:autoSpaceDE w:val="0"/>
        <w:autoSpaceDN w:val="0"/>
        <w:adjustRightInd w:val="0"/>
        <w:rPr>
          <w:rFonts w:asciiTheme="majorHAnsi" w:hAnsiTheme="majorHAnsi"/>
        </w:rPr>
      </w:pPr>
      <w:r w:rsidRPr="00FE27BC">
        <w:rPr>
          <w:rFonts w:asciiTheme="majorHAnsi" w:hAnsiTheme="majorHAnsi"/>
        </w:rPr>
        <w:t xml:space="preserve">1 car &amp; driver - Haitian/ American Red Cross, </w:t>
      </w:r>
    </w:p>
    <w:p w:rsidR="004B1A6A" w:rsidRPr="00FE27BC" w:rsidRDefault="004B1A6A" w:rsidP="004B1A6A">
      <w:pPr>
        <w:autoSpaceDE w:val="0"/>
        <w:autoSpaceDN w:val="0"/>
        <w:adjustRightInd w:val="0"/>
        <w:rPr>
          <w:rFonts w:asciiTheme="majorHAnsi" w:hAnsiTheme="majorHAnsi"/>
        </w:rPr>
      </w:pPr>
      <w:r w:rsidRPr="00FE27BC">
        <w:rPr>
          <w:rFonts w:asciiTheme="majorHAnsi" w:hAnsiTheme="majorHAnsi"/>
        </w:rPr>
        <w:t xml:space="preserve">1-2 cars and drivers - IRC </w:t>
      </w:r>
    </w:p>
    <w:p w:rsidR="004B1A6A" w:rsidRPr="00FE27BC" w:rsidRDefault="004B1A6A" w:rsidP="004B1A6A">
      <w:pPr>
        <w:autoSpaceDE w:val="0"/>
        <w:autoSpaceDN w:val="0"/>
        <w:adjustRightInd w:val="0"/>
        <w:rPr>
          <w:rFonts w:asciiTheme="majorHAnsi" w:hAnsiTheme="majorHAnsi"/>
        </w:rPr>
      </w:pPr>
      <w:r w:rsidRPr="00FE27BC">
        <w:rPr>
          <w:rFonts w:asciiTheme="majorHAnsi" w:hAnsiTheme="majorHAnsi"/>
        </w:rPr>
        <w:t>1 car &amp; driver – WFP</w:t>
      </w:r>
    </w:p>
    <w:p w:rsidR="004B1A6A" w:rsidRPr="00FE27BC" w:rsidRDefault="004B1A6A" w:rsidP="004B1A6A">
      <w:pPr>
        <w:autoSpaceDE w:val="0"/>
        <w:autoSpaceDN w:val="0"/>
        <w:adjustRightInd w:val="0"/>
        <w:rPr>
          <w:rFonts w:asciiTheme="majorHAnsi" w:hAnsiTheme="majorHAnsi"/>
        </w:rPr>
      </w:pPr>
      <w:r w:rsidRPr="00FE27BC">
        <w:rPr>
          <w:rFonts w:asciiTheme="majorHAnsi" w:hAnsiTheme="majorHAnsi"/>
        </w:rPr>
        <w:t>1 car &amp; driver FEWS/NET</w:t>
      </w:r>
    </w:p>
    <w:p w:rsidR="004B1A6A" w:rsidRPr="00FE27BC" w:rsidRDefault="004B1A6A" w:rsidP="004B1A6A">
      <w:pPr>
        <w:autoSpaceDE w:val="0"/>
        <w:autoSpaceDN w:val="0"/>
        <w:adjustRightInd w:val="0"/>
        <w:rPr>
          <w:rFonts w:asciiTheme="majorHAnsi" w:hAnsiTheme="majorHAnsi"/>
        </w:rPr>
      </w:pPr>
      <w:r w:rsidRPr="00FE27BC">
        <w:rPr>
          <w:rFonts w:asciiTheme="majorHAnsi" w:hAnsiTheme="majorHAnsi"/>
        </w:rPr>
        <w:t>1 car &amp; driver ACDI/VOCA</w:t>
      </w:r>
    </w:p>
    <w:p w:rsidR="004B1A6A" w:rsidRPr="00FE27BC" w:rsidRDefault="004B1A6A" w:rsidP="004B1A6A">
      <w:pPr>
        <w:autoSpaceDE w:val="0"/>
        <w:autoSpaceDN w:val="0"/>
        <w:adjustRightInd w:val="0"/>
        <w:rPr>
          <w:rFonts w:asciiTheme="majorHAnsi" w:hAnsiTheme="majorHAnsi"/>
        </w:rPr>
      </w:pPr>
      <w:r w:rsidRPr="00FE27BC">
        <w:rPr>
          <w:rFonts w:asciiTheme="majorHAnsi" w:hAnsiTheme="majorHAnsi"/>
          <w:b/>
        </w:rPr>
        <w:t>Financial support:</w:t>
      </w:r>
      <w:r w:rsidRPr="00FE27BC">
        <w:rPr>
          <w:rFonts w:asciiTheme="majorHAnsi" w:hAnsiTheme="majorHAnsi"/>
        </w:rPr>
        <w:t xml:space="preserve"> estimated EMMA cost up to 30,000 US$</w:t>
      </w:r>
    </w:p>
    <w:p w:rsidR="004B1A6A" w:rsidRPr="00FE27BC" w:rsidRDefault="004B1A6A" w:rsidP="004B1A6A">
      <w:pPr>
        <w:autoSpaceDE w:val="0"/>
        <w:autoSpaceDN w:val="0"/>
        <w:adjustRightInd w:val="0"/>
        <w:rPr>
          <w:rFonts w:asciiTheme="majorHAnsi" w:hAnsiTheme="majorHAnsi"/>
        </w:rPr>
      </w:pPr>
      <w:r w:rsidRPr="00FE27BC">
        <w:rPr>
          <w:rFonts w:asciiTheme="majorHAnsi" w:hAnsiTheme="majorHAnsi"/>
        </w:rPr>
        <w:t>WFP – US$ 10,000</w:t>
      </w:r>
    </w:p>
    <w:p w:rsidR="004B1A6A" w:rsidRPr="00FE27BC" w:rsidRDefault="004B1A6A" w:rsidP="004B1A6A">
      <w:pPr>
        <w:autoSpaceDE w:val="0"/>
        <w:autoSpaceDN w:val="0"/>
        <w:adjustRightInd w:val="0"/>
        <w:rPr>
          <w:rFonts w:asciiTheme="majorHAnsi" w:hAnsiTheme="majorHAnsi"/>
        </w:rPr>
      </w:pPr>
      <w:r w:rsidRPr="00FE27BC">
        <w:rPr>
          <w:rFonts w:asciiTheme="majorHAnsi" w:hAnsiTheme="majorHAnsi"/>
        </w:rPr>
        <w:t>IRC - $10,000</w:t>
      </w:r>
    </w:p>
    <w:p w:rsidR="004B1A6A" w:rsidRPr="00FE27BC" w:rsidRDefault="004B1A6A" w:rsidP="004B1A6A">
      <w:pPr>
        <w:autoSpaceDE w:val="0"/>
        <w:autoSpaceDN w:val="0"/>
        <w:adjustRightInd w:val="0"/>
        <w:rPr>
          <w:rFonts w:asciiTheme="majorHAnsi" w:hAnsiTheme="majorHAnsi"/>
        </w:rPr>
      </w:pPr>
      <w:r w:rsidRPr="00FE27BC">
        <w:rPr>
          <w:rFonts w:asciiTheme="majorHAnsi" w:hAnsiTheme="majorHAnsi"/>
        </w:rPr>
        <w:lastRenderedPageBreak/>
        <w:t>Save the Children – $10,000</w:t>
      </w:r>
    </w:p>
    <w:p w:rsidR="004B1A6A" w:rsidRPr="00FE27BC" w:rsidRDefault="004B1A6A" w:rsidP="004B1A6A">
      <w:pPr>
        <w:rPr>
          <w:rFonts w:asciiTheme="majorHAnsi" w:hAnsiTheme="majorHAnsi"/>
          <w:b/>
        </w:rPr>
      </w:pPr>
      <w:r w:rsidRPr="00FE27BC">
        <w:rPr>
          <w:rFonts w:asciiTheme="majorHAnsi" w:hAnsiTheme="majorHAnsi"/>
          <w:b/>
        </w:rPr>
        <w:t>**Please note that a per diem will not be paid to EMMA participants</w:t>
      </w:r>
    </w:p>
    <w:p w:rsidR="0088438E" w:rsidRPr="00FE27BC" w:rsidRDefault="0088438E" w:rsidP="007F4B76">
      <w:pPr>
        <w:autoSpaceDE w:val="0"/>
        <w:autoSpaceDN w:val="0"/>
        <w:adjustRightInd w:val="0"/>
        <w:spacing w:line="240" w:lineRule="auto"/>
        <w:jc w:val="both"/>
        <w:rPr>
          <w:rFonts w:asciiTheme="majorHAnsi" w:hAnsiTheme="majorHAnsi"/>
          <w:szCs w:val="20"/>
        </w:rPr>
      </w:pPr>
    </w:p>
    <w:p w:rsidR="009150E7" w:rsidRPr="00FE27BC" w:rsidRDefault="009150E7" w:rsidP="007F4B76">
      <w:pPr>
        <w:autoSpaceDE w:val="0"/>
        <w:autoSpaceDN w:val="0"/>
        <w:adjustRightInd w:val="0"/>
        <w:spacing w:line="240" w:lineRule="auto"/>
        <w:jc w:val="both"/>
        <w:rPr>
          <w:rFonts w:asciiTheme="majorHAnsi" w:hAnsiTheme="majorHAnsi"/>
          <w:szCs w:val="20"/>
        </w:rPr>
      </w:pPr>
    </w:p>
    <w:p w:rsidR="009150E7" w:rsidRPr="00FE27BC" w:rsidRDefault="009150E7" w:rsidP="007F4B76">
      <w:pPr>
        <w:autoSpaceDE w:val="0"/>
        <w:autoSpaceDN w:val="0"/>
        <w:adjustRightInd w:val="0"/>
        <w:spacing w:line="240" w:lineRule="auto"/>
        <w:jc w:val="both"/>
        <w:rPr>
          <w:rFonts w:asciiTheme="majorHAnsi" w:hAnsiTheme="majorHAnsi"/>
          <w:szCs w:val="20"/>
        </w:rPr>
      </w:pPr>
    </w:p>
    <w:p w:rsidR="00357731" w:rsidRPr="00FE27BC" w:rsidRDefault="00357731" w:rsidP="00357731">
      <w:pPr>
        <w:rPr>
          <w:rFonts w:asciiTheme="majorHAnsi" w:hAnsiTheme="majorHAnsi"/>
          <w:b/>
        </w:rPr>
      </w:pPr>
      <w:r w:rsidRPr="00FE27BC">
        <w:rPr>
          <w:rFonts w:asciiTheme="majorHAnsi" w:hAnsiTheme="majorHAnsi"/>
          <w:b/>
        </w:rPr>
        <w:t>Assessment Schedule</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75"/>
        <w:gridCol w:w="5081"/>
        <w:gridCol w:w="1958"/>
      </w:tblGrid>
      <w:tr w:rsidR="00357731" w:rsidRPr="00FE27BC" w:rsidTr="005640FB">
        <w:trPr>
          <w:trHeight w:val="287"/>
        </w:trPr>
        <w:tc>
          <w:tcPr>
            <w:tcW w:w="1375" w:type="dxa"/>
            <w:tcBorders>
              <w:top w:val="single" w:sz="4" w:space="0" w:color="auto"/>
              <w:left w:val="single" w:sz="4" w:space="0" w:color="auto"/>
              <w:bottom w:val="nil"/>
              <w:right w:val="single" w:sz="4" w:space="0" w:color="auto"/>
            </w:tcBorders>
            <w:shd w:val="clear" w:color="auto" w:fill="CCCCCC"/>
          </w:tcPr>
          <w:p w:rsidR="00357731" w:rsidRPr="00FE27BC" w:rsidRDefault="00357731" w:rsidP="005640FB">
            <w:pPr>
              <w:rPr>
                <w:rFonts w:asciiTheme="majorHAnsi" w:hAnsiTheme="majorHAnsi"/>
              </w:rPr>
            </w:pPr>
            <w:r w:rsidRPr="00FE27BC">
              <w:rPr>
                <w:rFonts w:asciiTheme="majorHAnsi" w:hAnsiTheme="majorHAnsi"/>
              </w:rPr>
              <w:t>Day</w:t>
            </w:r>
          </w:p>
        </w:tc>
        <w:tc>
          <w:tcPr>
            <w:tcW w:w="5081" w:type="dxa"/>
            <w:tcBorders>
              <w:top w:val="single" w:sz="4" w:space="0" w:color="000000"/>
              <w:left w:val="single" w:sz="4" w:space="0" w:color="auto"/>
              <w:bottom w:val="single" w:sz="4" w:space="0" w:color="000000"/>
              <w:right w:val="single" w:sz="4" w:space="0" w:color="000000"/>
            </w:tcBorders>
            <w:shd w:val="clear" w:color="auto" w:fill="CCCCCC"/>
          </w:tcPr>
          <w:p w:rsidR="00357731" w:rsidRPr="00FE27BC" w:rsidRDefault="00357731" w:rsidP="005640FB">
            <w:pPr>
              <w:pStyle w:val="ListParagraph"/>
              <w:ind w:left="360" w:hanging="360"/>
              <w:rPr>
                <w:rFonts w:asciiTheme="majorHAnsi" w:hAnsiTheme="majorHAnsi"/>
                <w:i/>
              </w:rPr>
            </w:pPr>
            <w:r w:rsidRPr="00FE27BC">
              <w:rPr>
                <w:rFonts w:asciiTheme="majorHAnsi" w:hAnsiTheme="majorHAnsi"/>
                <w:i/>
              </w:rPr>
              <w:t>Agenda</w:t>
            </w:r>
          </w:p>
        </w:tc>
        <w:tc>
          <w:tcPr>
            <w:tcW w:w="1958" w:type="dxa"/>
            <w:tcBorders>
              <w:top w:val="single" w:sz="4" w:space="0" w:color="000000"/>
              <w:left w:val="single" w:sz="4" w:space="0" w:color="000000"/>
              <w:bottom w:val="single" w:sz="4" w:space="0" w:color="000000"/>
              <w:right w:val="single" w:sz="4" w:space="0" w:color="000000"/>
            </w:tcBorders>
            <w:shd w:val="clear" w:color="auto" w:fill="CCCCCC"/>
          </w:tcPr>
          <w:p w:rsidR="00357731" w:rsidRPr="00FE27BC" w:rsidRDefault="00357731" w:rsidP="005640FB">
            <w:pPr>
              <w:rPr>
                <w:rFonts w:asciiTheme="majorHAnsi" w:hAnsiTheme="majorHAnsi"/>
              </w:rPr>
            </w:pPr>
            <w:r w:rsidRPr="00FE27BC">
              <w:rPr>
                <w:rFonts w:asciiTheme="majorHAnsi" w:hAnsiTheme="majorHAnsi"/>
              </w:rPr>
              <w:t>Who</w:t>
            </w:r>
          </w:p>
        </w:tc>
      </w:tr>
      <w:tr w:rsidR="00357731" w:rsidRPr="00FE27BC" w:rsidTr="005640FB">
        <w:tc>
          <w:tcPr>
            <w:tcW w:w="1375" w:type="dxa"/>
            <w:tcBorders>
              <w:top w:val="single" w:sz="4" w:space="0" w:color="auto"/>
              <w:left w:val="single" w:sz="4" w:space="0" w:color="auto"/>
              <w:bottom w:val="nil"/>
              <w:right w:val="single" w:sz="4" w:space="0" w:color="auto"/>
            </w:tcBorders>
          </w:tcPr>
          <w:p w:rsidR="00357731" w:rsidRPr="00FE27BC" w:rsidRDefault="00357731" w:rsidP="005640FB">
            <w:pPr>
              <w:rPr>
                <w:rFonts w:asciiTheme="majorHAnsi" w:hAnsiTheme="majorHAnsi"/>
              </w:rPr>
            </w:pPr>
            <w:r w:rsidRPr="00FE27BC">
              <w:rPr>
                <w:rFonts w:asciiTheme="majorHAnsi" w:hAnsiTheme="majorHAnsi"/>
              </w:rPr>
              <w:t>Feb 7 AM:</w:t>
            </w:r>
          </w:p>
        </w:tc>
        <w:tc>
          <w:tcPr>
            <w:tcW w:w="5081" w:type="dxa"/>
            <w:tcBorders>
              <w:left w:val="single" w:sz="4" w:space="0" w:color="auto"/>
            </w:tcBorders>
          </w:tcPr>
          <w:p w:rsidR="00357731" w:rsidRPr="00FE27BC" w:rsidRDefault="00357731" w:rsidP="00357731">
            <w:pPr>
              <w:pStyle w:val="ListParagraph"/>
              <w:numPr>
                <w:ilvl w:val="0"/>
                <w:numId w:val="26"/>
              </w:numPr>
              <w:spacing w:after="0" w:line="240" w:lineRule="auto"/>
              <w:rPr>
                <w:rFonts w:asciiTheme="majorHAnsi" w:hAnsiTheme="majorHAnsi"/>
              </w:rPr>
            </w:pPr>
            <w:r w:rsidRPr="00FE27BC">
              <w:rPr>
                <w:rFonts w:asciiTheme="majorHAnsi" w:hAnsiTheme="majorHAnsi"/>
                <w:i/>
              </w:rPr>
              <w:t>Intro to EMMA – What, Why, When, Who</w:t>
            </w:r>
          </w:p>
          <w:p w:rsidR="00357731" w:rsidRPr="00FE27BC" w:rsidRDefault="00357731" w:rsidP="00357731">
            <w:pPr>
              <w:pStyle w:val="ListParagraph"/>
              <w:numPr>
                <w:ilvl w:val="0"/>
                <w:numId w:val="26"/>
              </w:numPr>
              <w:spacing w:after="0" w:line="240" w:lineRule="auto"/>
              <w:rPr>
                <w:rFonts w:asciiTheme="majorHAnsi" w:hAnsiTheme="majorHAnsi"/>
              </w:rPr>
            </w:pPr>
            <w:r w:rsidRPr="00FE27BC">
              <w:rPr>
                <w:rFonts w:asciiTheme="majorHAnsi" w:hAnsiTheme="majorHAnsi"/>
              </w:rPr>
              <w:t>Review of situation on the ground, review TOR for assessment</w:t>
            </w:r>
          </w:p>
          <w:p w:rsidR="00357731" w:rsidRPr="00FE27BC" w:rsidRDefault="00357731" w:rsidP="00357731">
            <w:pPr>
              <w:pStyle w:val="ListParagraph"/>
              <w:numPr>
                <w:ilvl w:val="0"/>
                <w:numId w:val="26"/>
              </w:numPr>
              <w:spacing w:after="0" w:line="240" w:lineRule="auto"/>
              <w:rPr>
                <w:rFonts w:asciiTheme="majorHAnsi" w:hAnsiTheme="majorHAnsi"/>
              </w:rPr>
            </w:pPr>
            <w:r w:rsidRPr="00FE27BC">
              <w:rPr>
                <w:rFonts w:asciiTheme="majorHAnsi" w:hAnsiTheme="majorHAnsi"/>
              </w:rPr>
              <w:t>Confirm target group and selected markets</w:t>
            </w:r>
          </w:p>
          <w:p w:rsidR="00357731" w:rsidRPr="00FE27BC" w:rsidRDefault="00357731" w:rsidP="00357731">
            <w:pPr>
              <w:pStyle w:val="ListParagraph"/>
              <w:numPr>
                <w:ilvl w:val="0"/>
                <w:numId w:val="26"/>
              </w:numPr>
              <w:spacing w:after="0" w:line="240" w:lineRule="auto"/>
              <w:rPr>
                <w:rFonts w:asciiTheme="majorHAnsi" w:hAnsiTheme="majorHAnsi"/>
              </w:rPr>
            </w:pPr>
            <w:r w:rsidRPr="00FE27BC">
              <w:rPr>
                <w:rFonts w:asciiTheme="majorHAnsi" w:hAnsiTheme="majorHAnsi"/>
              </w:rPr>
              <w:t>Identify Key Analytical Question</w:t>
            </w:r>
          </w:p>
          <w:p w:rsidR="00357731" w:rsidRPr="00FE27BC" w:rsidRDefault="00357731" w:rsidP="005640FB">
            <w:pPr>
              <w:rPr>
                <w:rFonts w:asciiTheme="majorHAnsi" w:hAnsiTheme="majorHAnsi"/>
              </w:rPr>
            </w:pPr>
          </w:p>
        </w:tc>
        <w:tc>
          <w:tcPr>
            <w:tcW w:w="1958" w:type="dxa"/>
          </w:tcPr>
          <w:p w:rsidR="00357731" w:rsidRPr="00FE27BC" w:rsidRDefault="00357731" w:rsidP="005640FB">
            <w:pPr>
              <w:rPr>
                <w:rFonts w:asciiTheme="majorHAnsi" w:hAnsiTheme="majorHAnsi"/>
              </w:rPr>
            </w:pPr>
            <w:r w:rsidRPr="00FE27BC">
              <w:rPr>
                <w:rFonts w:asciiTheme="majorHAnsi" w:hAnsiTheme="majorHAnsi"/>
              </w:rPr>
              <w:t>EMMA Team</w:t>
            </w:r>
          </w:p>
        </w:tc>
      </w:tr>
      <w:tr w:rsidR="00357731" w:rsidRPr="00FE27BC" w:rsidTr="005640FB">
        <w:tc>
          <w:tcPr>
            <w:tcW w:w="1375" w:type="dxa"/>
            <w:tcBorders>
              <w:top w:val="nil"/>
              <w:left w:val="single" w:sz="4" w:space="0" w:color="auto"/>
              <w:bottom w:val="single" w:sz="4" w:space="0" w:color="auto"/>
              <w:right w:val="single" w:sz="4" w:space="0" w:color="auto"/>
            </w:tcBorders>
          </w:tcPr>
          <w:p w:rsidR="00357731" w:rsidRPr="00FE27BC" w:rsidRDefault="00357731" w:rsidP="005640FB">
            <w:pPr>
              <w:rPr>
                <w:rFonts w:asciiTheme="majorHAnsi" w:hAnsiTheme="majorHAnsi"/>
              </w:rPr>
            </w:pPr>
            <w:r w:rsidRPr="00FE27BC">
              <w:rPr>
                <w:rFonts w:asciiTheme="majorHAnsi" w:hAnsiTheme="majorHAnsi"/>
              </w:rPr>
              <w:t>Feb 7 PM</w:t>
            </w:r>
          </w:p>
        </w:tc>
        <w:tc>
          <w:tcPr>
            <w:tcW w:w="5081" w:type="dxa"/>
            <w:tcBorders>
              <w:left w:val="single" w:sz="4" w:space="0" w:color="auto"/>
            </w:tcBorders>
          </w:tcPr>
          <w:p w:rsidR="00357731" w:rsidRPr="00FE27BC" w:rsidRDefault="00357731" w:rsidP="00357731">
            <w:pPr>
              <w:pStyle w:val="ListParagraph"/>
              <w:numPr>
                <w:ilvl w:val="0"/>
                <w:numId w:val="27"/>
              </w:numPr>
              <w:spacing w:after="0" w:line="240" w:lineRule="auto"/>
              <w:rPr>
                <w:rFonts w:asciiTheme="majorHAnsi" w:hAnsiTheme="majorHAnsi"/>
              </w:rPr>
            </w:pPr>
            <w:r w:rsidRPr="00FE27BC">
              <w:rPr>
                <w:rFonts w:asciiTheme="majorHAnsi" w:hAnsiTheme="majorHAnsi"/>
                <w:i/>
              </w:rPr>
              <w:t>Ten Steps, 3 Strands;  EMMA Flow Chart; Main Tools of EMMA</w:t>
            </w:r>
          </w:p>
          <w:p w:rsidR="00357731" w:rsidRPr="00FE27BC" w:rsidRDefault="00357731" w:rsidP="00357731">
            <w:pPr>
              <w:pStyle w:val="ListParagraph"/>
              <w:numPr>
                <w:ilvl w:val="0"/>
                <w:numId w:val="27"/>
              </w:numPr>
              <w:spacing w:after="0" w:line="240" w:lineRule="auto"/>
              <w:rPr>
                <w:rFonts w:asciiTheme="majorHAnsi" w:hAnsiTheme="majorHAnsi"/>
              </w:rPr>
            </w:pPr>
            <w:r w:rsidRPr="00FE27BC">
              <w:rPr>
                <w:rFonts w:asciiTheme="majorHAnsi" w:hAnsiTheme="majorHAnsi"/>
              </w:rPr>
              <w:t>Examine existing baseline information, incl. HH profiles</w:t>
            </w:r>
          </w:p>
          <w:p w:rsidR="00357731" w:rsidRPr="00FE27BC" w:rsidRDefault="00357731" w:rsidP="00357731">
            <w:pPr>
              <w:pStyle w:val="ListParagraph"/>
              <w:numPr>
                <w:ilvl w:val="0"/>
                <w:numId w:val="27"/>
              </w:numPr>
              <w:spacing w:after="0" w:line="240" w:lineRule="auto"/>
              <w:rPr>
                <w:rFonts w:asciiTheme="majorHAnsi" w:hAnsiTheme="majorHAnsi"/>
              </w:rPr>
            </w:pPr>
            <w:r w:rsidRPr="00FE27BC">
              <w:rPr>
                <w:rFonts w:asciiTheme="majorHAnsi" w:hAnsiTheme="majorHAnsi"/>
              </w:rPr>
              <w:t>Review draft seasonal calendar</w:t>
            </w:r>
          </w:p>
          <w:p w:rsidR="00357731" w:rsidRPr="00FE27BC" w:rsidRDefault="00357731" w:rsidP="00357731">
            <w:pPr>
              <w:pStyle w:val="ListParagraph"/>
              <w:numPr>
                <w:ilvl w:val="0"/>
                <w:numId w:val="27"/>
              </w:numPr>
              <w:spacing w:after="0" w:line="240" w:lineRule="auto"/>
              <w:rPr>
                <w:rFonts w:asciiTheme="majorHAnsi" w:hAnsiTheme="majorHAnsi"/>
              </w:rPr>
            </w:pPr>
            <w:r w:rsidRPr="00FE27BC">
              <w:rPr>
                <w:rFonts w:asciiTheme="majorHAnsi" w:hAnsiTheme="majorHAnsi"/>
              </w:rPr>
              <w:t>Preliminary mapping</w:t>
            </w:r>
          </w:p>
          <w:p w:rsidR="00357731" w:rsidRPr="00FE27BC" w:rsidRDefault="00357731" w:rsidP="005640FB">
            <w:pPr>
              <w:rPr>
                <w:rFonts w:asciiTheme="majorHAnsi" w:hAnsiTheme="majorHAnsi"/>
              </w:rPr>
            </w:pPr>
          </w:p>
        </w:tc>
        <w:tc>
          <w:tcPr>
            <w:tcW w:w="1958" w:type="dxa"/>
          </w:tcPr>
          <w:p w:rsidR="00357731" w:rsidRPr="00FE27BC" w:rsidRDefault="00357731" w:rsidP="005640FB">
            <w:pPr>
              <w:rPr>
                <w:rFonts w:asciiTheme="majorHAnsi" w:hAnsiTheme="majorHAnsi"/>
              </w:rPr>
            </w:pPr>
            <w:r w:rsidRPr="00FE27BC">
              <w:rPr>
                <w:rFonts w:asciiTheme="majorHAnsi" w:hAnsiTheme="majorHAnsi"/>
              </w:rPr>
              <w:t>EMMA Team</w:t>
            </w:r>
          </w:p>
        </w:tc>
      </w:tr>
      <w:tr w:rsidR="00357731" w:rsidRPr="00FE27BC" w:rsidTr="005640FB">
        <w:tc>
          <w:tcPr>
            <w:tcW w:w="1375" w:type="dxa"/>
            <w:tcBorders>
              <w:top w:val="single" w:sz="4" w:space="0" w:color="auto"/>
              <w:bottom w:val="nil"/>
            </w:tcBorders>
          </w:tcPr>
          <w:p w:rsidR="00357731" w:rsidRPr="00FE27BC" w:rsidRDefault="00357731" w:rsidP="005640FB">
            <w:pPr>
              <w:rPr>
                <w:rFonts w:asciiTheme="majorHAnsi" w:hAnsiTheme="majorHAnsi"/>
              </w:rPr>
            </w:pPr>
            <w:r w:rsidRPr="00FE27BC">
              <w:rPr>
                <w:rFonts w:asciiTheme="majorHAnsi" w:hAnsiTheme="majorHAnsi"/>
              </w:rPr>
              <w:t>Feb 8 AM:</w:t>
            </w:r>
          </w:p>
        </w:tc>
        <w:tc>
          <w:tcPr>
            <w:tcW w:w="5081" w:type="dxa"/>
          </w:tcPr>
          <w:p w:rsidR="00357731" w:rsidRPr="00FE27BC" w:rsidRDefault="00357731" w:rsidP="00357731">
            <w:pPr>
              <w:pStyle w:val="ListParagraph"/>
              <w:numPr>
                <w:ilvl w:val="0"/>
                <w:numId w:val="28"/>
              </w:numPr>
              <w:spacing w:after="0" w:line="240" w:lineRule="auto"/>
              <w:rPr>
                <w:rFonts w:asciiTheme="majorHAnsi" w:hAnsiTheme="majorHAnsi"/>
              </w:rPr>
            </w:pPr>
            <w:r w:rsidRPr="00FE27BC">
              <w:rPr>
                <w:rFonts w:asciiTheme="majorHAnsi" w:hAnsiTheme="majorHAnsi"/>
              </w:rPr>
              <w:t>Review of maps and Key Analytical Question</w:t>
            </w:r>
          </w:p>
          <w:p w:rsidR="00357731" w:rsidRPr="00FE27BC" w:rsidRDefault="00357731" w:rsidP="00357731">
            <w:pPr>
              <w:pStyle w:val="ListParagraph"/>
              <w:numPr>
                <w:ilvl w:val="0"/>
                <w:numId w:val="28"/>
              </w:numPr>
              <w:spacing w:after="0" w:line="240" w:lineRule="auto"/>
              <w:rPr>
                <w:rFonts w:asciiTheme="majorHAnsi" w:hAnsiTheme="majorHAnsi"/>
                <w:i/>
              </w:rPr>
            </w:pPr>
            <w:r w:rsidRPr="00FE27BC">
              <w:rPr>
                <w:rFonts w:asciiTheme="majorHAnsi" w:hAnsiTheme="majorHAnsi"/>
                <w:i/>
              </w:rPr>
              <w:t>Direct and Indirect responses, appropriate imprecision</w:t>
            </w:r>
          </w:p>
          <w:p w:rsidR="00357731" w:rsidRPr="00FE27BC" w:rsidRDefault="00357731" w:rsidP="00357731">
            <w:pPr>
              <w:pStyle w:val="ListParagraph"/>
              <w:numPr>
                <w:ilvl w:val="0"/>
                <w:numId w:val="28"/>
              </w:numPr>
              <w:spacing w:after="0" w:line="240" w:lineRule="auto"/>
              <w:rPr>
                <w:rFonts w:asciiTheme="majorHAnsi" w:hAnsiTheme="majorHAnsi"/>
                <w:i/>
              </w:rPr>
            </w:pPr>
            <w:r w:rsidRPr="00FE27BC">
              <w:rPr>
                <w:rFonts w:asciiTheme="majorHAnsi" w:hAnsiTheme="majorHAnsi"/>
                <w:i/>
              </w:rPr>
              <w:t>Feasibility of cash-based initiatives</w:t>
            </w:r>
          </w:p>
          <w:p w:rsidR="00357731" w:rsidRPr="00FE27BC" w:rsidRDefault="00357731" w:rsidP="00357731">
            <w:pPr>
              <w:pStyle w:val="ListParagraph"/>
              <w:numPr>
                <w:ilvl w:val="0"/>
                <w:numId w:val="28"/>
              </w:numPr>
              <w:spacing w:after="0" w:line="240" w:lineRule="auto"/>
              <w:rPr>
                <w:rFonts w:asciiTheme="majorHAnsi" w:hAnsiTheme="majorHAnsi"/>
              </w:rPr>
            </w:pPr>
            <w:r w:rsidRPr="00FE27BC">
              <w:rPr>
                <w:rFonts w:asciiTheme="majorHAnsi" w:hAnsiTheme="majorHAnsi"/>
              </w:rPr>
              <w:t>Fieldwork Prep:  list sources, type of interview</w:t>
            </w:r>
          </w:p>
          <w:p w:rsidR="00357731" w:rsidRPr="00FE27BC" w:rsidRDefault="00357731" w:rsidP="00357731">
            <w:pPr>
              <w:pStyle w:val="ListParagraph"/>
              <w:numPr>
                <w:ilvl w:val="0"/>
                <w:numId w:val="28"/>
              </w:numPr>
              <w:spacing w:after="0" w:line="240" w:lineRule="auto"/>
              <w:rPr>
                <w:rFonts w:asciiTheme="majorHAnsi" w:hAnsiTheme="majorHAnsi"/>
              </w:rPr>
            </w:pPr>
            <w:r w:rsidRPr="00FE27BC">
              <w:rPr>
                <w:rFonts w:asciiTheme="majorHAnsi" w:hAnsiTheme="majorHAnsi"/>
              </w:rPr>
              <w:t>sample questions for gap analysis and market analysis</w:t>
            </w:r>
          </w:p>
          <w:p w:rsidR="00357731" w:rsidRPr="00FE27BC" w:rsidRDefault="00357731" w:rsidP="00357731">
            <w:pPr>
              <w:pStyle w:val="ListParagraph"/>
              <w:numPr>
                <w:ilvl w:val="0"/>
                <w:numId w:val="28"/>
              </w:numPr>
              <w:spacing w:after="0" w:line="240" w:lineRule="auto"/>
              <w:rPr>
                <w:rFonts w:asciiTheme="majorHAnsi" w:hAnsiTheme="majorHAnsi"/>
              </w:rPr>
            </w:pPr>
            <w:r w:rsidRPr="00FE27BC">
              <w:rPr>
                <w:rFonts w:asciiTheme="majorHAnsi" w:hAnsiTheme="majorHAnsi"/>
              </w:rPr>
              <w:t>Develop data collection sheets</w:t>
            </w:r>
          </w:p>
          <w:p w:rsidR="00357731" w:rsidRPr="00FE27BC" w:rsidRDefault="00357731" w:rsidP="005640FB">
            <w:pPr>
              <w:rPr>
                <w:rFonts w:asciiTheme="majorHAnsi" w:hAnsiTheme="majorHAnsi"/>
              </w:rPr>
            </w:pPr>
          </w:p>
        </w:tc>
        <w:tc>
          <w:tcPr>
            <w:tcW w:w="1958" w:type="dxa"/>
          </w:tcPr>
          <w:p w:rsidR="00357731" w:rsidRPr="00FE27BC" w:rsidRDefault="00357731" w:rsidP="005640FB">
            <w:pPr>
              <w:rPr>
                <w:rFonts w:asciiTheme="majorHAnsi" w:hAnsiTheme="majorHAnsi"/>
              </w:rPr>
            </w:pPr>
            <w:r w:rsidRPr="00FE27BC">
              <w:rPr>
                <w:rFonts w:asciiTheme="majorHAnsi" w:hAnsiTheme="majorHAnsi"/>
              </w:rPr>
              <w:t>EMMA Team</w:t>
            </w:r>
          </w:p>
        </w:tc>
      </w:tr>
      <w:tr w:rsidR="00357731" w:rsidRPr="00FE27BC" w:rsidTr="005640FB">
        <w:tc>
          <w:tcPr>
            <w:tcW w:w="1375" w:type="dxa"/>
            <w:tcBorders>
              <w:top w:val="nil"/>
            </w:tcBorders>
          </w:tcPr>
          <w:p w:rsidR="00357731" w:rsidRPr="00FE27BC" w:rsidRDefault="00357731" w:rsidP="005640FB">
            <w:pPr>
              <w:rPr>
                <w:rFonts w:asciiTheme="majorHAnsi" w:hAnsiTheme="majorHAnsi"/>
              </w:rPr>
            </w:pPr>
            <w:r w:rsidRPr="00FE27BC">
              <w:rPr>
                <w:rFonts w:asciiTheme="majorHAnsi" w:hAnsiTheme="majorHAnsi"/>
              </w:rPr>
              <w:t>Feb 8 PM:</w:t>
            </w:r>
          </w:p>
        </w:tc>
        <w:tc>
          <w:tcPr>
            <w:tcW w:w="5081" w:type="dxa"/>
          </w:tcPr>
          <w:p w:rsidR="00357731" w:rsidRPr="00FE27BC" w:rsidRDefault="00357731" w:rsidP="00357731">
            <w:pPr>
              <w:pStyle w:val="ListParagraph"/>
              <w:numPr>
                <w:ilvl w:val="0"/>
                <w:numId w:val="28"/>
              </w:numPr>
              <w:spacing w:after="0" w:line="240" w:lineRule="auto"/>
              <w:rPr>
                <w:rFonts w:asciiTheme="majorHAnsi" w:hAnsiTheme="majorHAnsi"/>
              </w:rPr>
            </w:pPr>
            <w:r w:rsidRPr="00FE27BC">
              <w:rPr>
                <w:rFonts w:asciiTheme="majorHAnsi" w:hAnsiTheme="majorHAnsi"/>
              </w:rPr>
              <w:t>Test survey questions</w:t>
            </w:r>
          </w:p>
          <w:p w:rsidR="00357731" w:rsidRPr="00FE27BC" w:rsidRDefault="00357731" w:rsidP="005640FB">
            <w:pPr>
              <w:pStyle w:val="ListParagraph"/>
              <w:spacing w:after="0" w:line="240" w:lineRule="auto"/>
              <w:ind w:left="360"/>
              <w:rPr>
                <w:rFonts w:asciiTheme="majorHAnsi" w:hAnsiTheme="majorHAnsi"/>
              </w:rPr>
            </w:pP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top w:val="single" w:sz="4" w:space="0" w:color="auto"/>
              <w:bottom w:val="nil"/>
            </w:tcBorders>
          </w:tcPr>
          <w:p w:rsidR="00357731" w:rsidRPr="00FE27BC" w:rsidRDefault="00357731" w:rsidP="005640FB">
            <w:pPr>
              <w:rPr>
                <w:rFonts w:asciiTheme="majorHAnsi" w:hAnsiTheme="majorHAnsi"/>
              </w:rPr>
            </w:pPr>
            <w:r w:rsidRPr="00FE27BC">
              <w:rPr>
                <w:rFonts w:asciiTheme="majorHAnsi" w:hAnsiTheme="majorHAnsi"/>
              </w:rPr>
              <w:t>Feb 9 AM:</w:t>
            </w:r>
          </w:p>
        </w:tc>
        <w:tc>
          <w:tcPr>
            <w:tcW w:w="5081" w:type="dxa"/>
          </w:tcPr>
          <w:p w:rsidR="00357731" w:rsidRPr="00FE27BC" w:rsidRDefault="00357731" w:rsidP="005640FB">
            <w:pPr>
              <w:rPr>
                <w:rFonts w:asciiTheme="majorHAnsi" w:hAnsiTheme="majorHAnsi"/>
              </w:rPr>
            </w:pPr>
            <w:r w:rsidRPr="00FE27BC">
              <w:rPr>
                <w:rFonts w:asciiTheme="majorHAnsi" w:hAnsiTheme="majorHAnsi"/>
              </w:rPr>
              <w:t>Fieldwork</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top w:val="nil"/>
            </w:tcBorders>
          </w:tcPr>
          <w:p w:rsidR="00357731" w:rsidRPr="00FE27BC" w:rsidRDefault="00357731" w:rsidP="005640FB">
            <w:pPr>
              <w:rPr>
                <w:rFonts w:asciiTheme="majorHAnsi" w:hAnsiTheme="majorHAnsi"/>
              </w:rPr>
            </w:pPr>
            <w:r w:rsidRPr="00FE27BC">
              <w:rPr>
                <w:rFonts w:asciiTheme="majorHAnsi" w:hAnsiTheme="majorHAnsi"/>
              </w:rPr>
              <w:t>Feb 9 PM:</w:t>
            </w:r>
          </w:p>
        </w:tc>
        <w:tc>
          <w:tcPr>
            <w:tcW w:w="5081" w:type="dxa"/>
          </w:tcPr>
          <w:p w:rsidR="00357731" w:rsidRPr="00FE27BC" w:rsidRDefault="00357731" w:rsidP="00357731">
            <w:pPr>
              <w:pStyle w:val="ListParagraph"/>
              <w:numPr>
                <w:ilvl w:val="0"/>
                <w:numId w:val="29"/>
              </w:numPr>
              <w:spacing w:after="0" w:line="240" w:lineRule="auto"/>
              <w:rPr>
                <w:rFonts w:asciiTheme="majorHAnsi" w:hAnsiTheme="majorHAnsi"/>
              </w:rPr>
            </w:pPr>
            <w:r w:rsidRPr="00FE27BC">
              <w:rPr>
                <w:rFonts w:asciiTheme="majorHAnsi" w:hAnsiTheme="majorHAnsi"/>
              </w:rPr>
              <w:t xml:space="preserve">Analysis/Revise Maps </w:t>
            </w:r>
          </w:p>
          <w:p w:rsidR="00357731" w:rsidRPr="00FE27BC" w:rsidRDefault="00357731" w:rsidP="00357731">
            <w:pPr>
              <w:pStyle w:val="ListParagraph"/>
              <w:numPr>
                <w:ilvl w:val="0"/>
                <w:numId w:val="29"/>
              </w:numPr>
              <w:spacing w:after="0" w:line="240" w:lineRule="auto"/>
              <w:rPr>
                <w:rFonts w:asciiTheme="majorHAnsi" w:hAnsiTheme="majorHAnsi"/>
                <w:i/>
              </w:rPr>
            </w:pPr>
            <w:r w:rsidRPr="00FE27BC">
              <w:rPr>
                <w:rFonts w:asciiTheme="majorHAnsi" w:hAnsiTheme="majorHAnsi"/>
                <w:i/>
              </w:rPr>
              <w:t>Emergency-affected Maps</w:t>
            </w:r>
          </w:p>
        </w:tc>
        <w:tc>
          <w:tcPr>
            <w:tcW w:w="1958" w:type="dxa"/>
          </w:tcPr>
          <w:p w:rsidR="00357731" w:rsidRPr="00FE27BC" w:rsidRDefault="00357731" w:rsidP="005640FB">
            <w:pPr>
              <w:rPr>
                <w:rFonts w:asciiTheme="majorHAnsi" w:hAnsiTheme="majorHAnsi"/>
              </w:rPr>
            </w:pPr>
            <w:r w:rsidRPr="00FE27BC">
              <w:rPr>
                <w:rFonts w:asciiTheme="majorHAnsi" w:hAnsiTheme="majorHAnsi"/>
              </w:rPr>
              <w:t>EMMA Team</w:t>
            </w:r>
          </w:p>
        </w:tc>
      </w:tr>
      <w:tr w:rsidR="00357731" w:rsidRPr="00FE27BC" w:rsidTr="005640FB">
        <w:tc>
          <w:tcPr>
            <w:tcW w:w="1375" w:type="dxa"/>
            <w:tcBorders>
              <w:top w:val="single" w:sz="4" w:space="0" w:color="auto"/>
              <w:bottom w:val="nil"/>
            </w:tcBorders>
          </w:tcPr>
          <w:p w:rsidR="00357731" w:rsidRPr="00FE27BC" w:rsidRDefault="00357731" w:rsidP="005640FB">
            <w:pPr>
              <w:rPr>
                <w:rFonts w:asciiTheme="majorHAnsi" w:hAnsiTheme="majorHAnsi"/>
              </w:rPr>
            </w:pPr>
            <w:r w:rsidRPr="00FE27BC">
              <w:rPr>
                <w:rFonts w:asciiTheme="majorHAnsi" w:hAnsiTheme="majorHAnsi"/>
              </w:rPr>
              <w:t>Feb 10 AM:</w:t>
            </w:r>
          </w:p>
        </w:tc>
        <w:tc>
          <w:tcPr>
            <w:tcW w:w="5081" w:type="dxa"/>
          </w:tcPr>
          <w:p w:rsidR="00357731" w:rsidRPr="00FE27BC" w:rsidRDefault="00357731" w:rsidP="005640FB">
            <w:pPr>
              <w:rPr>
                <w:rFonts w:asciiTheme="majorHAnsi" w:hAnsiTheme="majorHAnsi"/>
              </w:rPr>
            </w:pPr>
            <w:r w:rsidRPr="00FE27BC">
              <w:rPr>
                <w:rFonts w:asciiTheme="majorHAnsi" w:hAnsiTheme="majorHAnsi"/>
              </w:rPr>
              <w:t>Fieldwork</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top w:val="nil"/>
            </w:tcBorders>
          </w:tcPr>
          <w:p w:rsidR="00357731" w:rsidRPr="00FE27BC" w:rsidRDefault="00357731" w:rsidP="005640FB">
            <w:pPr>
              <w:rPr>
                <w:rFonts w:asciiTheme="majorHAnsi" w:hAnsiTheme="majorHAnsi"/>
              </w:rPr>
            </w:pPr>
            <w:r w:rsidRPr="00FE27BC">
              <w:rPr>
                <w:rFonts w:asciiTheme="majorHAnsi" w:hAnsiTheme="majorHAnsi"/>
              </w:rPr>
              <w:t>Feb 10 PM:</w:t>
            </w:r>
          </w:p>
        </w:tc>
        <w:tc>
          <w:tcPr>
            <w:tcW w:w="5081" w:type="dxa"/>
          </w:tcPr>
          <w:p w:rsidR="00357731" w:rsidRPr="00FE27BC" w:rsidRDefault="00357731" w:rsidP="005640FB">
            <w:pPr>
              <w:rPr>
                <w:rFonts w:asciiTheme="majorHAnsi" w:hAnsiTheme="majorHAnsi"/>
              </w:rPr>
            </w:pPr>
            <w:r w:rsidRPr="00FE27BC">
              <w:rPr>
                <w:rFonts w:asciiTheme="majorHAnsi" w:hAnsiTheme="majorHAnsi"/>
              </w:rPr>
              <w:t>Fieldwork</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top w:val="single" w:sz="4" w:space="0" w:color="auto"/>
              <w:bottom w:val="nil"/>
            </w:tcBorders>
          </w:tcPr>
          <w:p w:rsidR="00357731" w:rsidRPr="00FE27BC" w:rsidRDefault="00357731" w:rsidP="005640FB">
            <w:pPr>
              <w:rPr>
                <w:rFonts w:asciiTheme="majorHAnsi" w:hAnsiTheme="majorHAnsi"/>
              </w:rPr>
            </w:pPr>
            <w:r w:rsidRPr="00FE27BC">
              <w:rPr>
                <w:rFonts w:asciiTheme="majorHAnsi" w:hAnsiTheme="majorHAnsi"/>
              </w:rPr>
              <w:lastRenderedPageBreak/>
              <w:t>Feb 11 AM:</w:t>
            </w:r>
          </w:p>
        </w:tc>
        <w:tc>
          <w:tcPr>
            <w:tcW w:w="5081" w:type="dxa"/>
          </w:tcPr>
          <w:p w:rsidR="00357731" w:rsidRPr="00FE27BC" w:rsidRDefault="00357731" w:rsidP="005640FB">
            <w:pPr>
              <w:rPr>
                <w:rFonts w:asciiTheme="majorHAnsi" w:hAnsiTheme="majorHAnsi"/>
              </w:rPr>
            </w:pPr>
            <w:r w:rsidRPr="00FE27BC">
              <w:rPr>
                <w:rFonts w:asciiTheme="majorHAnsi" w:hAnsiTheme="majorHAnsi"/>
              </w:rPr>
              <w:t>Analysis/Revise Seasonal Calendar and HH Profiles</w:t>
            </w:r>
          </w:p>
        </w:tc>
        <w:tc>
          <w:tcPr>
            <w:tcW w:w="1958" w:type="dxa"/>
          </w:tcPr>
          <w:p w:rsidR="00357731" w:rsidRPr="00FE27BC" w:rsidRDefault="00357731" w:rsidP="005640FB">
            <w:pPr>
              <w:rPr>
                <w:rFonts w:asciiTheme="majorHAnsi" w:hAnsiTheme="majorHAnsi"/>
              </w:rPr>
            </w:pPr>
            <w:r w:rsidRPr="00FE27BC">
              <w:rPr>
                <w:rFonts w:asciiTheme="majorHAnsi" w:hAnsiTheme="majorHAnsi"/>
              </w:rPr>
              <w:t>EMMA Team</w:t>
            </w:r>
          </w:p>
        </w:tc>
      </w:tr>
      <w:tr w:rsidR="00357731" w:rsidRPr="00FE27BC" w:rsidTr="005640FB">
        <w:tc>
          <w:tcPr>
            <w:tcW w:w="1375" w:type="dxa"/>
            <w:tcBorders>
              <w:top w:val="nil"/>
            </w:tcBorders>
          </w:tcPr>
          <w:p w:rsidR="00357731" w:rsidRPr="00FE27BC" w:rsidRDefault="00357731" w:rsidP="005640FB">
            <w:pPr>
              <w:rPr>
                <w:rFonts w:asciiTheme="majorHAnsi" w:hAnsiTheme="majorHAnsi"/>
              </w:rPr>
            </w:pPr>
            <w:r w:rsidRPr="00FE27BC">
              <w:rPr>
                <w:rFonts w:asciiTheme="majorHAnsi" w:hAnsiTheme="majorHAnsi"/>
              </w:rPr>
              <w:t>Feb 11 PM:</w:t>
            </w:r>
          </w:p>
        </w:tc>
        <w:tc>
          <w:tcPr>
            <w:tcW w:w="5081" w:type="dxa"/>
          </w:tcPr>
          <w:p w:rsidR="00357731" w:rsidRPr="00FE27BC" w:rsidRDefault="00357731" w:rsidP="005640FB">
            <w:pPr>
              <w:rPr>
                <w:rFonts w:asciiTheme="majorHAnsi" w:hAnsiTheme="majorHAnsi"/>
              </w:rPr>
            </w:pPr>
            <w:r w:rsidRPr="00FE27BC">
              <w:rPr>
                <w:rFonts w:asciiTheme="majorHAnsi" w:hAnsiTheme="majorHAnsi"/>
              </w:rPr>
              <w:t>Fieldwork</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bottom w:val="nil"/>
            </w:tcBorders>
          </w:tcPr>
          <w:p w:rsidR="00357731" w:rsidRPr="00FE27BC" w:rsidRDefault="00357731" w:rsidP="005640FB">
            <w:pPr>
              <w:rPr>
                <w:rFonts w:asciiTheme="majorHAnsi" w:hAnsiTheme="majorHAnsi"/>
              </w:rPr>
            </w:pPr>
            <w:r w:rsidRPr="00FE27BC">
              <w:rPr>
                <w:rFonts w:asciiTheme="majorHAnsi" w:hAnsiTheme="majorHAnsi"/>
              </w:rPr>
              <w:t>Feb 12 AM:</w:t>
            </w:r>
          </w:p>
        </w:tc>
        <w:tc>
          <w:tcPr>
            <w:tcW w:w="5081" w:type="dxa"/>
          </w:tcPr>
          <w:p w:rsidR="00357731" w:rsidRPr="00FE27BC" w:rsidRDefault="00357731" w:rsidP="005640FB">
            <w:pPr>
              <w:rPr>
                <w:rFonts w:asciiTheme="majorHAnsi" w:hAnsiTheme="majorHAnsi"/>
              </w:rPr>
            </w:pPr>
            <w:r w:rsidRPr="00FE27BC">
              <w:rPr>
                <w:rFonts w:asciiTheme="majorHAnsi" w:hAnsiTheme="majorHAnsi"/>
              </w:rPr>
              <w:t>Fieldwork</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top w:val="nil"/>
            </w:tcBorders>
          </w:tcPr>
          <w:p w:rsidR="00357731" w:rsidRPr="00FE27BC" w:rsidRDefault="00357731" w:rsidP="005640FB">
            <w:pPr>
              <w:rPr>
                <w:rFonts w:asciiTheme="majorHAnsi" w:hAnsiTheme="majorHAnsi"/>
              </w:rPr>
            </w:pPr>
            <w:r w:rsidRPr="00FE27BC">
              <w:rPr>
                <w:rFonts w:asciiTheme="majorHAnsi" w:hAnsiTheme="majorHAnsi"/>
              </w:rPr>
              <w:t>Feb 12 PM:</w:t>
            </w:r>
          </w:p>
        </w:tc>
        <w:tc>
          <w:tcPr>
            <w:tcW w:w="5081" w:type="dxa"/>
          </w:tcPr>
          <w:p w:rsidR="00357731" w:rsidRPr="00FE27BC" w:rsidRDefault="00357731" w:rsidP="00357731">
            <w:pPr>
              <w:pStyle w:val="ListParagraph"/>
              <w:numPr>
                <w:ilvl w:val="0"/>
                <w:numId w:val="30"/>
              </w:numPr>
              <w:spacing w:after="0" w:line="240" w:lineRule="auto"/>
              <w:rPr>
                <w:rFonts w:asciiTheme="majorHAnsi" w:hAnsiTheme="majorHAnsi"/>
              </w:rPr>
            </w:pPr>
            <w:r w:rsidRPr="00FE27BC">
              <w:rPr>
                <w:rFonts w:asciiTheme="majorHAnsi" w:hAnsiTheme="majorHAnsi"/>
              </w:rPr>
              <w:t>Analysis/Revise Maps, incl. overlays</w:t>
            </w:r>
          </w:p>
          <w:p w:rsidR="00357731" w:rsidRPr="00FE27BC" w:rsidRDefault="00357731" w:rsidP="00357731">
            <w:pPr>
              <w:pStyle w:val="ListParagraph"/>
              <w:numPr>
                <w:ilvl w:val="0"/>
                <w:numId w:val="30"/>
              </w:numPr>
              <w:spacing w:after="0" w:line="240" w:lineRule="auto"/>
              <w:rPr>
                <w:rFonts w:asciiTheme="majorHAnsi" w:hAnsiTheme="majorHAnsi"/>
              </w:rPr>
            </w:pPr>
            <w:r w:rsidRPr="00FE27BC">
              <w:rPr>
                <w:rFonts w:asciiTheme="majorHAnsi" w:hAnsiTheme="majorHAnsi"/>
              </w:rPr>
              <w:t>Develop market support options</w:t>
            </w:r>
          </w:p>
        </w:tc>
        <w:tc>
          <w:tcPr>
            <w:tcW w:w="1958" w:type="dxa"/>
          </w:tcPr>
          <w:p w:rsidR="00357731" w:rsidRPr="00FE27BC" w:rsidRDefault="00357731" w:rsidP="005640FB">
            <w:pPr>
              <w:rPr>
                <w:rFonts w:asciiTheme="majorHAnsi" w:hAnsiTheme="majorHAnsi"/>
              </w:rPr>
            </w:pPr>
            <w:r w:rsidRPr="00FE27BC">
              <w:rPr>
                <w:rFonts w:asciiTheme="majorHAnsi" w:hAnsiTheme="majorHAnsi"/>
              </w:rPr>
              <w:t>EMMA Team</w:t>
            </w:r>
          </w:p>
        </w:tc>
      </w:tr>
      <w:tr w:rsidR="00357731" w:rsidRPr="00FE27BC" w:rsidTr="005640FB">
        <w:tc>
          <w:tcPr>
            <w:tcW w:w="1375" w:type="dxa"/>
            <w:tcBorders>
              <w:bottom w:val="nil"/>
            </w:tcBorders>
          </w:tcPr>
          <w:p w:rsidR="00357731" w:rsidRPr="00FE27BC" w:rsidRDefault="00357731" w:rsidP="005640FB">
            <w:pPr>
              <w:rPr>
                <w:rFonts w:asciiTheme="majorHAnsi" w:hAnsiTheme="majorHAnsi"/>
              </w:rPr>
            </w:pPr>
            <w:r w:rsidRPr="00FE27BC">
              <w:rPr>
                <w:rFonts w:asciiTheme="majorHAnsi" w:hAnsiTheme="majorHAnsi"/>
              </w:rPr>
              <w:t>Feb 13</w:t>
            </w:r>
          </w:p>
        </w:tc>
        <w:tc>
          <w:tcPr>
            <w:tcW w:w="5081" w:type="dxa"/>
          </w:tcPr>
          <w:p w:rsidR="00357731" w:rsidRPr="00FE27BC" w:rsidRDefault="00357731" w:rsidP="005640FB">
            <w:pPr>
              <w:rPr>
                <w:rFonts w:asciiTheme="majorHAnsi" w:hAnsiTheme="majorHAnsi"/>
              </w:rPr>
            </w:pPr>
            <w:r w:rsidRPr="00FE27BC">
              <w:rPr>
                <w:rFonts w:asciiTheme="majorHAnsi" w:hAnsiTheme="majorHAnsi"/>
              </w:rPr>
              <w:t>REST</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top w:val="nil"/>
            </w:tcBorders>
          </w:tcPr>
          <w:p w:rsidR="00357731" w:rsidRPr="00FE27BC" w:rsidRDefault="00357731" w:rsidP="005640FB">
            <w:pPr>
              <w:rPr>
                <w:rFonts w:asciiTheme="majorHAnsi" w:hAnsiTheme="majorHAnsi"/>
              </w:rPr>
            </w:pPr>
          </w:p>
        </w:tc>
        <w:tc>
          <w:tcPr>
            <w:tcW w:w="5081" w:type="dxa"/>
          </w:tcPr>
          <w:p w:rsidR="00357731" w:rsidRPr="00FE27BC" w:rsidRDefault="00357731" w:rsidP="005640FB">
            <w:pPr>
              <w:rPr>
                <w:rFonts w:asciiTheme="majorHAnsi" w:hAnsiTheme="majorHAnsi"/>
              </w:rPr>
            </w:pPr>
            <w:r w:rsidRPr="00FE27BC">
              <w:rPr>
                <w:rFonts w:asciiTheme="majorHAnsi" w:hAnsiTheme="majorHAnsi"/>
              </w:rPr>
              <w:t>REST</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bottom w:val="nil"/>
            </w:tcBorders>
          </w:tcPr>
          <w:p w:rsidR="00357731" w:rsidRPr="00FE27BC" w:rsidRDefault="00357731" w:rsidP="005640FB">
            <w:pPr>
              <w:rPr>
                <w:rFonts w:asciiTheme="majorHAnsi" w:hAnsiTheme="majorHAnsi"/>
              </w:rPr>
            </w:pPr>
            <w:r w:rsidRPr="00FE27BC">
              <w:rPr>
                <w:rFonts w:asciiTheme="majorHAnsi" w:hAnsiTheme="majorHAnsi"/>
              </w:rPr>
              <w:t>Feb 14</w:t>
            </w:r>
          </w:p>
        </w:tc>
        <w:tc>
          <w:tcPr>
            <w:tcW w:w="5081" w:type="dxa"/>
          </w:tcPr>
          <w:p w:rsidR="00357731" w:rsidRPr="00FE27BC" w:rsidRDefault="00357731" w:rsidP="005640FB">
            <w:pPr>
              <w:pStyle w:val="ListParagraph"/>
              <w:spacing w:after="0" w:line="240" w:lineRule="auto"/>
              <w:ind w:left="0"/>
              <w:rPr>
                <w:rFonts w:asciiTheme="majorHAnsi" w:hAnsiTheme="majorHAnsi"/>
              </w:rPr>
            </w:pPr>
            <w:r w:rsidRPr="00FE27BC">
              <w:rPr>
                <w:rFonts w:asciiTheme="majorHAnsi" w:hAnsiTheme="majorHAnsi"/>
              </w:rPr>
              <w:t>Wrap-up fieldwork</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top w:val="nil"/>
            </w:tcBorders>
          </w:tcPr>
          <w:p w:rsidR="00357731" w:rsidRPr="00FE27BC" w:rsidRDefault="00357731" w:rsidP="005640FB">
            <w:pPr>
              <w:rPr>
                <w:rFonts w:asciiTheme="majorHAnsi" w:hAnsiTheme="majorHAnsi"/>
              </w:rPr>
            </w:pPr>
          </w:p>
        </w:tc>
        <w:tc>
          <w:tcPr>
            <w:tcW w:w="5081" w:type="dxa"/>
          </w:tcPr>
          <w:p w:rsidR="00357731" w:rsidRPr="00FE27BC" w:rsidRDefault="00357731" w:rsidP="005640FB">
            <w:pPr>
              <w:rPr>
                <w:rFonts w:asciiTheme="majorHAnsi" w:hAnsiTheme="majorHAnsi"/>
              </w:rPr>
            </w:pPr>
            <w:r w:rsidRPr="00FE27BC">
              <w:rPr>
                <w:rFonts w:asciiTheme="majorHAnsi" w:hAnsiTheme="majorHAnsi"/>
              </w:rPr>
              <w:t>Wrap-up fieldwork</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bottom w:val="nil"/>
            </w:tcBorders>
          </w:tcPr>
          <w:p w:rsidR="00357731" w:rsidRPr="00FE27BC" w:rsidRDefault="00357731" w:rsidP="005640FB">
            <w:pPr>
              <w:rPr>
                <w:rFonts w:asciiTheme="majorHAnsi" w:hAnsiTheme="majorHAnsi"/>
              </w:rPr>
            </w:pPr>
            <w:r w:rsidRPr="00FE27BC">
              <w:rPr>
                <w:rFonts w:asciiTheme="majorHAnsi" w:hAnsiTheme="majorHAnsi"/>
              </w:rPr>
              <w:t>Feb 15</w:t>
            </w:r>
          </w:p>
        </w:tc>
        <w:tc>
          <w:tcPr>
            <w:tcW w:w="5081" w:type="dxa"/>
          </w:tcPr>
          <w:p w:rsidR="00357731" w:rsidRPr="00FE27BC" w:rsidRDefault="00357731" w:rsidP="00357731">
            <w:pPr>
              <w:pStyle w:val="ListParagraph"/>
              <w:numPr>
                <w:ilvl w:val="0"/>
                <w:numId w:val="31"/>
              </w:numPr>
              <w:spacing w:after="0" w:line="240" w:lineRule="auto"/>
              <w:rPr>
                <w:rFonts w:asciiTheme="majorHAnsi" w:hAnsiTheme="majorHAnsi"/>
              </w:rPr>
            </w:pPr>
            <w:r w:rsidRPr="00FE27BC">
              <w:rPr>
                <w:rFonts w:asciiTheme="majorHAnsi" w:hAnsiTheme="majorHAnsi"/>
              </w:rPr>
              <w:t>Develop Response Options Matrix</w:t>
            </w:r>
          </w:p>
          <w:p w:rsidR="00357731" w:rsidRPr="00FE27BC" w:rsidRDefault="00357731" w:rsidP="00357731">
            <w:pPr>
              <w:pStyle w:val="ListParagraph"/>
              <w:numPr>
                <w:ilvl w:val="0"/>
                <w:numId w:val="31"/>
              </w:numPr>
              <w:spacing w:after="0" w:line="240" w:lineRule="auto"/>
              <w:rPr>
                <w:rFonts w:asciiTheme="majorHAnsi" w:hAnsiTheme="majorHAnsi"/>
                <w:i/>
              </w:rPr>
            </w:pPr>
            <w:r w:rsidRPr="00FE27BC">
              <w:rPr>
                <w:rFonts w:asciiTheme="majorHAnsi" w:hAnsiTheme="majorHAnsi"/>
                <w:i/>
              </w:rPr>
              <w:t>Review Response Analysis Logic</w:t>
            </w:r>
          </w:p>
        </w:tc>
        <w:tc>
          <w:tcPr>
            <w:tcW w:w="1958" w:type="dxa"/>
          </w:tcPr>
          <w:p w:rsidR="00357731" w:rsidRPr="00FE27BC" w:rsidRDefault="00357731" w:rsidP="005640FB">
            <w:pPr>
              <w:rPr>
                <w:rFonts w:asciiTheme="majorHAnsi" w:hAnsiTheme="majorHAnsi"/>
              </w:rPr>
            </w:pPr>
            <w:r w:rsidRPr="00FE27BC">
              <w:rPr>
                <w:rFonts w:asciiTheme="majorHAnsi" w:hAnsiTheme="majorHAnsi"/>
              </w:rPr>
              <w:t>EMMA Team</w:t>
            </w:r>
          </w:p>
        </w:tc>
      </w:tr>
      <w:tr w:rsidR="00357731" w:rsidRPr="00FE27BC" w:rsidTr="005640FB">
        <w:tc>
          <w:tcPr>
            <w:tcW w:w="1375" w:type="dxa"/>
            <w:tcBorders>
              <w:top w:val="nil"/>
            </w:tcBorders>
          </w:tcPr>
          <w:p w:rsidR="00357731" w:rsidRPr="00FE27BC" w:rsidRDefault="00357731" w:rsidP="005640FB">
            <w:pPr>
              <w:rPr>
                <w:rFonts w:asciiTheme="majorHAnsi" w:hAnsiTheme="majorHAnsi"/>
              </w:rPr>
            </w:pPr>
          </w:p>
        </w:tc>
        <w:tc>
          <w:tcPr>
            <w:tcW w:w="5081" w:type="dxa"/>
          </w:tcPr>
          <w:p w:rsidR="00357731" w:rsidRPr="00FE27BC" w:rsidRDefault="00357731" w:rsidP="005640FB">
            <w:pPr>
              <w:rPr>
                <w:rFonts w:asciiTheme="majorHAnsi" w:hAnsiTheme="majorHAnsi"/>
              </w:rPr>
            </w:pPr>
            <w:r w:rsidRPr="00FE27BC">
              <w:rPr>
                <w:rFonts w:asciiTheme="majorHAnsi" w:hAnsiTheme="majorHAnsi"/>
              </w:rPr>
              <w:t xml:space="preserve">Consult market actors and key informants about possible market responses </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bottom w:val="nil"/>
            </w:tcBorders>
          </w:tcPr>
          <w:p w:rsidR="00357731" w:rsidRPr="00FE27BC" w:rsidRDefault="00357731" w:rsidP="005640FB">
            <w:pPr>
              <w:rPr>
                <w:rFonts w:asciiTheme="majorHAnsi" w:hAnsiTheme="majorHAnsi"/>
              </w:rPr>
            </w:pPr>
            <w:r w:rsidRPr="00FE27BC">
              <w:rPr>
                <w:rFonts w:asciiTheme="majorHAnsi" w:hAnsiTheme="majorHAnsi"/>
              </w:rPr>
              <w:t>Feb 16</w:t>
            </w:r>
          </w:p>
        </w:tc>
        <w:tc>
          <w:tcPr>
            <w:tcW w:w="5081" w:type="dxa"/>
          </w:tcPr>
          <w:p w:rsidR="00357731" w:rsidRPr="00FE27BC" w:rsidRDefault="00357731" w:rsidP="005640FB">
            <w:pPr>
              <w:rPr>
                <w:rFonts w:asciiTheme="majorHAnsi" w:hAnsiTheme="majorHAnsi"/>
              </w:rPr>
            </w:pPr>
            <w:r w:rsidRPr="00FE27BC">
              <w:rPr>
                <w:rFonts w:asciiTheme="majorHAnsi" w:hAnsiTheme="majorHAnsi"/>
              </w:rPr>
              <w:t>Develop Response Recommendations</w:t>
            </w:r>
          </w:p>
        </w:tc>
        <w:tc>
          <w:tcPr>
            <w:tcW w:w="1958" w:type="dxa"/>
          </w:tcPr>
          <w:p w:rsidR="00357731" w:rsidRPr="00FE27BC" w:rsidRDefault="00357731" w:rsidP="005640FB">
            <w:pPr>
              <w:rPr>
                <w:rFonts w:asciiTheme="majorHAnsi" w:hAnsiTheme="majorHAnsi"/>
              </w:rPr>
            </w:pPr>
            <w:r w:rsidRPr="00FE27BC">
              <w:rPr>
                <w:rFonts w:asciiTheme="majorHAnsi" w:hAnsiTheme="majorHAnsi"/>
              </w:rPr>
              <w:t>EMMA Team</w:t>
            </w:r>
          </w:p>
        </w:tc>
      </w:tr>
      <w:tr w:rsidR="00357731" w:rsidRPr="00FE27BC" w:rsidTr="005640FB">
        <w:tc>
          <w:tcPr>
            <w:tcW w:w="1375" w:type="dxa"/>
            <w:tcBorders>
              <w:top w:val="nil"/>
            </w:tcBorders>
          </w:tcPr>
          <w:p w:rsidR="00357731" w:rsidRPr="00FE27BC" w:rsidRDefault="00357731" w:rsidP="005640FB">
            <w:pPr>
              <w:rPr>
                <w:rFonts w:asciiTheme="majorHAnsi" w:hAnsiTheme="majorHAnsi"/>
              </w:rPr>
            </w:pPr>
          </w:p>
        </w:tc>
        <w:tc>
          <w:tcPr>
            <w:tcW w:w="5081" w:type="dxa"/>
          </w:tcPr>
          <w:p w:rsidR="00357731" w:rsidRPr="00FE27BC" w:rsidRDefault="00357731" w:rsidP="005640FB">
            <w:pPr>
              <w:rPr>
                <w:rFonts w:asciiTheme="majorHAnsi" w:hAnsiTheme="majorHAnsi"/>
              </w:rPr>
            </w:pPr>
            <w:r w:rsidRPr="00FE27BC">
              <w:rPr>
                <w:rFonts w:asciiTheme="majorHAnsi" w:hAnsiTheme="majorHAnsi"/>
              </w:rPr>
              <w:t>Finalize Recommendations Report</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bottom w:val="nil"/>
            </w:tcBorders>
          </w:tcPr>
          <w:p w:rsidR="00357731" w:rsidRPr="00FE27BC" w:rsidRDefault="00357731" w:rsidP="005640FB">
            <w:pPr>
              <w:rPr>
                <w:rFonts w:asciiTheme="majorHAnsi" w:hAnsiTheme="majorHAnsi"/>
              </w:rPr>
            </w:pPr>
            <w:r w:rsidRPr="00FE27BC">
              <w:rPr>
                <w:rFonts w:asciiTheme="majorHAnsi" w:hAnsiTheme="majorHAnsi"/>
              </w:rPr>
              <w:t>Feb 17</w:t>
            </w:r>
          </w:p>
        </w:tc>
        <w:tc>
          <w:tcPr>
            <w:tcW w:w="5081" w:type="dxa"/>
          </w:tcPr>
          <w:p w:rsidR="00357731" w:rsidRPr="00FE27BC" w:rsidRDefault="00357731" w:rsidP="005640FB">
            <w:pPr>
              <w:rPr>
                <w:rFonts w:asciiTheme="majorHAnsi" w:hAnsiTheme="majorHAnsi"/>
              </w:rPr>
            </w:pPr>
            <w:r w:rsidRPr="00FE27BC">
              <w:rPr>
                <w:rFonts w:asciiTheme="majorHAnsi" w:hAnsiTheme="majorHAnsi"/>
              </w:rPr>
              <w:t>Finalize Recommendations Report</w:t>
            </w:r>
          </w:p>
        </w:tc>
        <w:tc>
          <w:tcPr>
            <w:tcW w:w="1958" w:type="dxa"/>
          </w:tcPr>
          <w:p w:rsidR="00357731" w:rsidRPr="00FE27BC" w:rsidRDefault="00357731" w:rsidP="005640FB">
            <w:pPr>
              <w:rPr>
                <w:rFonts w:asciiTheme="majorHAnsi" w:hAnsiTheme="majorHAnsi"/>
              </w:rPr>
            </w:pPr>
          </w:p>
        </w:tc>
      </w:tr>
      <w:tr w:rsidR="00357731" w:rsidRPr="00FE27BC" w:rsidTr="005640FB">
        <w:tc>
          <w:tcPr>
            <w:tcW w:w="1375" w:type="dxa"/>
            <w:tcBorders>
              <w:top w:val="nil"/>
            </w:tcBorders>
          </w:tcPr>
          <w:p w:rsidR="00357731" w:rsidRPr="00FE27BC" w:rsidRDefault="00357731" w:rsidP="005640FB">
            <w:pPr>
              <w:rPr>
                <w:rFonts w:asciiTheme="majorHAnsi" w:hAnsiTheme="majorHAnsi"/>
              </w:rPr>
            </w:pPr>
          </w:p>
        </w:tc>
        <w:tc>
          <w:tcPr>
            <w:tcW w:w="5081" w:type="dxa"/>
          </w:tcPr>
          <w:p w:rsidR="00357731" w:rsidRPr="00FE27BC" w:rsidRDefault="00357731" w:rsidP="005640FB">
            <w:pPr>
              <w:rPr>
                <w:rFonts w:asciiTheme="majorHAnsi" w:hAnsiTheme="majorHAnsi"/>
              </w:rPr>
            </w:pPr>
            <w:r w:rsidRPr="00FE27BC">
              <w:rPr>
                <w:rFonts w:asciiTheme="majorHAnsi" w:hAnsiTheme="majorHAnsi"/>
              </w:rPr>
              <w:t>Report out to stakeholders</w:t>
            </w:r>
          </w:p>
        </w:tc>
        <w:tc>
          <w:tcPr>
            <w:tcW w:w="1958" w:type="dxa"/>
          </w:tcPr>
          <w:p w:rsidR="00357731" w:rsidRPr="00FE27BC" w:rsidRDefault="00357731" w:rsidP="005640FB">
            <w:pPr>
              <w:rPr>
                <w:rFonts w:asciiTheme="majorHAnsi" w:hAnsiTheme="majorHAnsi"/>
              </w:rPr>
            </w:pPr>
          </w:p>
        </w:tc>
      </w:tr>
    </w:tbl>
    <w:p w:rsidR="004B1A6A" w:rsidRPr="00FE27BC" w:rsidRDefault="004B1A6A" w:rsidP="004B1A6A">
      <w:pPr>
        <w:ind w:left="757"/>
        <w:rPr>
          <w:rFonts w:asciiTheme="majorHAnsi" w:hAnsiTheme="majorHAnsi"/>
        </w:rPr>
      </w:pPr>
    </w:p>
    <w:p w:rsidR="00454F0C" w:rsidRPr="00FE27BC" w:rsidRDefault="00454F0C" w:rsidP="004B1A6A">
      <w:pPr>
        <w:ind w:left="757"/>
        <w:rPr>
          <w:rFonts w:asciiTheme="majorHAnsi" w:hAnsiTheme="majorHAnsi"/>
        </w:rPr>
      </w:pPr>
      <w:r w:rsidRPr="00FE27BC">
        <w:rPr>
          <w:rFonts w:asciiTheme="majorHAnsi" w:hAnsiTheme="majorHAnsi"/>
        </w:rPr>
        <w:t>Or</w:t>
      </w:r>
    </w:p>
    <w:tbl>
      <w:tblPr>
        <w:tblStyle w:val="TableGrid"/>
        <w:tblW w:w="9090" w:type="dxa"/>
        <w:tblInd w:w="18" w:type="dxa"/>
        <w:tblLayout w:type="fixed"/>
        <w:tblLook w:val="01E0"/>
      </w:tblPr>
      <w:tblGrid>
        <w:gridCol w:w="900"/>
        <w:gridCol w:w="2610"/>
        <w:gridCol w:w="2070"/>
        <w:gridCol w:w="2070"/>
        <w:gridCol w:w="1440"/>
      </w:tblGrid>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Activity</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EMMA</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Notes</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Location</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1</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Introductions</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Overview of week and schedule</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Start reading through toolkit</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Preparation Phase</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Flow Chart of Steps</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EMMA – full text</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Special Emphasis on the objectives of each step</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2</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Read through EMMA</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Narrow down/chose market sectors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EMMA – full text</w:t>
            </w:r>
          </w:p>
        </w:tc>
        <w:tc>
          <w:tcPr>
            <w:tcW w:w="2070" w:type="dxa"/>
          </w:tcPr>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Sectors must be effected by the shock </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3</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Make initial market map. Lists of key informants and interview schedule.</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Revise EMMA objectives to apply to the chosen market. </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Prepare interview agenda and sheets for Step 2.</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lastRenderedPageBreak/>
              <w:t>Preliminary Analysis</w:t>
            </w:r>
          </w:p>
        </w:tc>
        <w:tc>
          <w:tcPr>
            <w:tcW w:w="2070" w:type="dxa"/>
          </w:tcPr>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lastRenderedPageBreak/>
              <w:t>Day 4</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Conduct interviews in nearby </w:t>
            </w:r>
            <w:proofErr w:type="spellStart"/>
            <w:r w:rsidRPr="00FE27BC">
              <w:rPr>
                <w:rFonts w:asciiTheme="majorHAnsi" w:hAnsiTheme="majorHAnsi" w:cs="Arial"/>
                <w:sz w:val="20"/>
                <w:szCs w:val="20"/>
              </w:rPr>
              <w:t>R.Pindi</w:t>
            </w:r>
            <w:proofErr w:type="spellEnd"/>
            <w:r w:rsidRPr="00FE27BC">
              <w:rPr>
                <w:rFonts w:asciiTheme="majorHAnsi" w:hAnsiTheme="majorHAnsi" w:cs="Arial"/>
                <w:sz w:val="20"/>
                <w:szCs w:val="20"/>
              </w:rPr>
              <w:t xml:space="preserve"> or relevant markets in Islamabad </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Revise Map</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Debrief and Analysis of tool and process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2; Initial Interviews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Objectives: to test our interviewing skills. </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To draw a clearer picture of the effects the shock is having on the market.</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Data Sheets updated</w:t>
            </w:r>
          </w:p>
        </w:tc>
        <w:tc>
          <w:tcPr>
            <w:tcW w:w="1440" w:type="dxa"/>
          </w:tcPr>
          <w:p w:rsidR="00454F0C" w:rsidRPr="00FE27BC" w:rsidRDefault="00454F0C" w:rsidP="005640FB">
            <w:pPr>
              <w:rPr>
                <w:rFonts w:asciiTheme="majorHAnsi" w:hAnsiTheme="majorHAnsi" w:cs="Arial"/>
                <w:sz w:val="20"/>
                <w:szCs w:val="20"/>
              </w:rPr>
            </w:pPr>
            <w:proofErr w:type="spellStart"/>
            <w:r w:rsidRPr="00FE27BC">
              <w:rPr>
                <w:rFonts w:asciiTheme="majorHAnsi" w:hAnsiTheme="majorHAnsi" w:cs="Arial"/>
                <w:sz w:val="20"/>
                <w:szCs w:val="20"/>
              </w:rPr>
              <w:t>R.Pindi</w:t>
            </w:r>
            <w:proofErr w:type="spellEnd"/>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Vehicle required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5</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Revise Map. Prepare interview agenda and </w:t>
            </w:r>
            <w:r w:rsidRPr="00FE27BC">
              <w:rPr>
                <w:rFonts w:asciiTheme="majorHAnsi" w:hAnsiTheme="majorHAnsi" w:cs="Arial"/>
                <w:b/>
                <w:sz w:val="20"/>
                <w:szCs w:val="20"/>
              </w:rPr>
              <w:t>questioner</w:t>
            </w:r>
            <w:r w:rsidRPr="00FE27BC">
              <w:rPr>
                <w:rFonts w:asciiTheme="majorHAnsi" w:hAnsiTheme="majorHAnsi" w:cs="Arial"/>
                <w:sz w:val="20"/>
                <w:szCs w:val="20"/>
              </w:rPr>
              <w:t xml:space="preserve"> for Step 4.</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Lists of individuals and institutions for interview</w:t>
            </w:r>
          </w:p>
          <w:p w:rsidR="00454F0C" w:rsidRPr="00FE27BC" w:rsidRDefault="00454F0C" w:rsidP="005640FB">
            <w:pPr>
              <w:rPr>
                <w:rFonts w:asciiTheme="majorHAnsi" w:hAnsiTheme="majorHAnsi" w:cs="Arial"/>
                <w:sz w:val="20"/>
                <w:szCs w:val="20"/>
              </w:rPr>
            </w:pP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3</w:t>
            </w:r>
          </w:p>
        </w:tc>
        <w:tc>
          <w:tcPr>
            <w:tcW w:w="2070" w:type="dxa"/>
          </w:tcPr>
          <w:p w:rsidR="00454F0C" w:rsidRPr="00FE27BC" w:rsidRDefault="00454F0C" w:rsidP="005640FB">
            <w:pPr>
              <w:rPr>
                <w:rFonts w:asciiTheme="majorHAnsi" w:hAnsiTheme="majorHAnsi" w:cs="Arial"/>
                <w:sz w:val="20"/>
                <w:szCs w:val="20"/>
              </w:rPr>
            </w:pPr>
          </w:p>
        </w:tc>
        <w:tc>
          <w:tcPr>
            <w:tcW w:w="1440" w:type="dxa"/>
          </w:tcPr>
          <w:p w:rsidR="00454F0C" w:rsidRPr="00FE27BC" w:rsidRDefault="00454F0C" w:rsidP="005640FB">
            <w:pPr>
              <w:rPr>
                <w:rFonts w:asciiTheme="majorHAnsi" w:hAnsiTheme="majorHAnsi" w:cs="Arial"/>
                <w:sz w:val="20"/>
                <w:szCs w:val="20"/>
              </w:rPr>
            </w:pP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6</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Review agenda and methodologies</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Depart for Peshawar. </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Make key informant interviews in market or Peshawar city</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4</w:t>
            </w:r>
          </w:p>
        </w:tc>
        <w:tc>
          <w:tcPr>
            <w:tcW w:w="2070" w:type="dxa"/>
          </w:tcPr>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Data sheets updated</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Peshawar </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Vehicle and accommodation Required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7</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Interviews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4</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Notes and data sheets to be updated</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Peshawar </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Vehicle and accommodation Required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8</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Interviews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4</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Notes and data sheets to be updated</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Peshawar </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Vehicle and accommodation Required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9</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Interviews</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Tentative: Return to ISB in evening</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4</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Notes and data sheets to be updated</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Peshawar </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Vehicle and accommodation Required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10</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Analyze Data </w:t>
            </w: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Prepare Gap Analysis</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Debrief and Analysis of tool and process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5</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Data entry and critical analysis of findings</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b/>
                <w:sz w:val="20"/>
                <w:szCs w:val="20"/>
              </w:rPr>
            </w:pPr>
            <w:r w:rsidRPr="00FE27BC">
              <w:rPr>
                <w:rFonts w:asciiTheme="majorHAnsi" w:hAnsiTheme="majorHAnsi" w:cs="Arial"/>
                <w:b/>
                <w:sz w:val="20"/>
                <w:szCs w:val="20"/>
              </w:rPr>
              <w:t>Report: Gap Analysis</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11</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Gap Analysis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5</w:t>
            </w:r>
          </w:p>
        </w:tc>
        <w:tc>
          <w:tcPr>
            <w:tcW w:w="2070" w:type="dxa"/>
          </w:tcPr>
          <w:p w:rsidR="00454F0C" w:rsidRPr="00FE27BC" w:rsidRDefault="00454F0C" w:rsidP="005640FB">
            <w:pPr>
              <w:rPr>
                <w:rFonts w:asciiTheme="majorHAnsi" w:hAnsiTheme="majorHAnsi" w:cs="Arial"/>
                <w:b/>
                <w:sz w:val="20"/>
                <w:szCs w:val="20"/>
              </w:rPr>
            </w:pPr>
          </w:p>
        </w:tc>
        <w:tc>
          <w:tcPr>
            <w:tcW w:w="1440" w:type="dxa"/>
          </w:tcPr>
          <w:p w:rsidR="00454F0C" w:rsidRPr="00FE27BC" w:rsidRDefault="00454F0C" w:rsidP="005640FB">
            <w:pPr>
              <w:rPr>
                <w:rFonts w:asciiTheme="majorHAnsi" w:hAnsiTheme="majorHAnsi" w:cs="Arial"/>
                <w:sz w:val="20"/>
                <w:szCs w:val="20"/>
              </w:rPr>
            </w:pP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12</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Baseline Mapping</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lastRenderedPageBreak/>
              <w:t>Debrief and Analysis of tool and process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lastRenderedPageBreak/>
              <w:t>Step 6</w:t>
            </w:r>
          </w:p>
        </w:tc>
        <w:tc>
          <w:tcPr>
            <w:tcW w:w="2070" w:type="dxa"/>
          </w:tcPr>
          <w:p w:rsidR="00454F0C" w:rsidRPr="00FE27BC" w:rsidRDefault="00454F0C" w:rsidP="005640FB">
            <w:pPr>
              <w:rPr>
                <w:rFonts w:asciiTheme="majorHAnsi" w:hAnsiTheme="majorHAnsi" w:cs="Arial"/>
                <w:b/>
                <w:sz w:val="20"/>
                <w:szCs w:val="20"/>
              </w:rPr>
            </w:pPr>
          </w:p>
          <w:p w:rsidR="00454F0C" w:rsidRPr="00FE27BC" w:rsidRDefault="00454F0C" w:rsidP="005640FB">
            <w:pPr>
              <w:rPr>
                <w:rFonts w:asciiTheme="majorHAnsi" w:hAnsiTheme="majorHAnsi" w:cs="Arial"/>
                <w:b/>
                <w:sz w:val="20"/>
                <w:szCs w:val="20"/>
              </w:rPr>
            </w:pPr>
            <w:r w:rsidRPr="00FE27BC">
              <w:rPr>
                <w:rFonts w:asciiTheme="majorHAnsi" w:hAnsiTheme="majorHAnsi" w:cs="Arial"/>
                <w:b/>
                <w:sz w:val="20"/>
                <w:szCs w:val="20"/>
              </w:rPr>
              <w:t xml:space="preserve">Report: Baseline </w:t>
            </w:r>
            <w:r w:rsidRPr="00FE27BC">
              <w:rPr>
                <w:rFonts w:asciiTheme="majorHAnsi" w:hAnsiTheme="majorHAnsi" w:cs="Arial"/>
                <w:b/>
                <w:sz w:val="20"/>
                <w:szCs w:val="20"/>
              </w:rPr>
              <w:lastRenderedPageBreak/>
              <w:t>Map and Report</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lastRenderedPageBreak/>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lastRenderedPageBreak/>
              <w:t>Day 13</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Baseline Mapping cont’d</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Emergency Mapping</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Debrief and Analysis of tool and process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6 &amp; 7</w:t>
            </w:r>
          </w:p>
        </w:tc>
        <w:tc>
          <w:tcPr>
            <w:tcW w:w="2070" w:type="dxa"/>
          </w:tcPr>
          <w:p w:rsidR="00454F0C" w:rsidRPr="00FE27BC" w:rsidRDefault="00454F0C" w:rsidP="005640FB">
            <w:pPr>
              <w:rPr>
                <w:rFonts w:asciiTheme="majorHAnsi" w:hAnsiTheme="majorHAnsi" w:cs="Arial"/>
                <w:b/>
                <w:sz w:val="20"/>
                <w:szCs w:val="20"/>
              </w:rPr>
            </w:pPr>
          </w:p>
          <w:p w:rsidR="00454F0C" w:rsidRPr="00FE27BC" w:rsidRDefault="00454F0C" w:rsidP="005640FB">
            <w:pPr>
              <w:rPr>
                <w:rFonts w:asciiTheme="majorHAnsi" w:hAnsiTheme="majorHAnsi" w:cs="Arial"/>
                <w:b/>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b/>
                <w:sz w:val="20"/>
                <w:szCs w:val="20"/>
              </w:rPr>
              <w:t>Report: Emergency Map and Report</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14</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Emergency Mapping cont’d</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7</w:t>
            </w:r>
          </w:p>
        </w:tc>
        <w:tc>
          <w:tcPr>
            <w:tcW w:w="2070" w:type="dxa"/>
          </w:tcPr>
          <w:p w:rsidR="00454F0C" w:rsidRPr="00FE27BC" w:rsidRDefault="00454F0C" w:rsidP="005640FB">
            <w:pPr>
              <w:rPr>
                <w:rFonts w:asciiTheme="majorHAnsi" w:hAnsiTheme="majorHAnsi" w:cs="Arial"/>
                <w:sz w:val="20"/>
                <w:szCs w:val="20"/>
              </w:rPr>
            </w:pP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15</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Response Analysis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8</w:t>
            </w:r>
          </w:p>
        </w:tc>
        <w:tc>
          <w:tcPr>
            <w:tcW w:w="2070" w:type="dxa"/>
          </w:tcPr>
          <w:p w:rsidR="00454F0C" w:rsidRPr="00FE27BC" w:rsidRDefault="00454F0C" w:rsidP="005640FB">
            <w:pPr>
              <w:rPr>
                <w:rFonts w:asciiTheme="majorHAnsi" w:hAnsiTheme="majorHAnsi" w:cs="Arial"/>
                <w:b/>
                <w:sz w:val="20"/>
                <w:szCs w:val="20"/>
              </w:rPr>
            </w:pPr>
            <w:r w:rsidRPr="00FE27BC">
              <w:rPr>
                <w:rFonts w:asciiTheme="majorHAnsi" w:hAnsiTheme="majorHAnsi" w:cs="Arial"/>
                <w:b/>
                <w:sz w:val="20"/>
                <w:szCs w:val="20"/>
              </w:rPr>
              <w:t>Report: Response Options Matrix</w:t>
            </w:r>
          </w:p>
          <w:p w:rsidR="00454F0C" w:rsidRPr="00FE27BC" w:rsidRDefault="00454F0C" w:rsidP="005640FB">
            <w:pPr>
              <w:rPr>
                <w:rFonts w:asciiTheme="majorHAnsi" w:hAnsiTheme="majorHAnsi" w:cs="Arial"/>
                <w:b/>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b/>
                <w:sz w:val="20"/>
                <w:szCs w:val="20"/>
              </w:rPr>
              <w:t>Report: Response Recommendation</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16</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Response Analysis cont’d</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Putting in place a Monitoring Plan</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Identify any further information required</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8</w:t>
            </w:r>
          </w:p>
        </w:tc>
        <w:tc>
          <w:tcPr>
            <w:tcW w:w="2070" w:type="dxa"/>
          </w:tcPr>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Monitoring Tool – Chapter 8</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17</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Return to Peshawar or markets for follow on data gathering</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8</w:t>
            </w:r>
          </w:p>
        </w:tc>
        <w:tc>
          <w:tcPr>
            <w:tcW w:w="2070" w:type="dxa"/>
          </w:tcPr>
          <w:p w:rsidR="00454F0C" w:rsidRPr="00FE27BC" w:rsidRDefault="00454F0C" w:rsidP="005640FB">
            <w:pPr>
              <w:rPr>
                <w:rFonts w:asciiTheme="majorHAnsi" w:hAnsiTheme="majorHAnsi" w:cs="Arial"/>
                <w:sz w:val="20"/>
                <w:szCs w:val="20"/>
              </w:rPr>
            </w:pP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 - Peshawar</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18</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Interviews and data gathering cont’d</w:t>
            </w:r>
          </w:p>
        </w:tc>
        <w:tc>
          <w:tcPr>
            <w:tcW w:w="2070" w:type="dxa"/>
          </w:tcPr>
          <w:p w:rsidR="00454F0C" w:rsidRPr="00FE27BC" w:rsidRDefault="00454F0C" w:rsidP="005640FB">
            <w:pPr>
              <w:rPr>
                <w:rFonts w:asciiTheme="majorHAnsi" w:hAnsiTheme="majorHAnsi" w:cs="Arial"/>
                <w:sz w:val="20"/>
                <w:szCs w:val="20"/>
              </w:rPr>
            </w:pPr>
          </w:p>
        </w:tc>
        <w:tc>
          <w:tcPr>
            <w:tcW w:w="2070" w:type="dxa"/>
          </w:tcPr>
          <w:p w:rsidR="00454F0C" w:rsidRPr="00FE27BC" w:rsidRDefault="00454F0C" w:rsidP="005640FB">
            <w:pPr>
              <w:rPr>
                <w:rFonts w:asciiTheme="majorHAnsi" w:hAnsiTheme="majorHAnsi" w:cs="Arial"/>
                <w:sz w:val="20"/>
                <w:szCs w:val="20"/>
              </w:rPr>
            </w:pP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Peshawar</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19</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Finalize Response Analysis and reports</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Debrief and Analysis of tool and process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8</w:t>
            </w:r>
          </w:p>
        </w:tc>
        <w:tc>
          <w:tcPr>
            <w:tcW w:w="2070" w:type="dxa"/>
          </w:tcPr>
          <w:p w:rsidR="00454F0C" w:rsidRPr="00FE27BC" w:rsidRDefault="00454F0C" w:rsidP="005640FB">
            <w:pPr>
              <w:rPr>
                <w:rFonts w:asciiTheme="majorHAnsi" w:hAnsiTheme="majorHAnsi" w:cs="Arial"/>
                <w:sz w:val="20"/>
                <w:szCs w:val="20"/>
              </w:rPr>
            </w:pP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20</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Final Report – write up</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 xml:space="preserve">Identify actors for dissemination </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9</w:t>
            </w:r>
          </w:p>
        </w:tc>
        <w:tc>
          <w:tcPr>
            <w:tcW w:w="2070" w:type="dxa"/>
          </w:tcPr>
          <w:p w:rsidR="00454F0C" w:rsidRPr="00FE27BC" w:rsidRDefault="00454F0C" w:rsidP="005640FB">
            <w:pPr>
              <w:rPr>
                <w:rFonts w:asciiTheme="majorHAnsi" w:hAnsiTheme="majorHAnsi" w:cs="Arial"/>
                <w:b/>
                <w:sz w:val="20"/>
                <w:szCs w:val="20"/>
              </w:rPr>
            </w:pPr>
            <w:r w:rsidRPr="00FE27BC">
              <w:rPr>
                <w:rFonts w:asciiTheme="majorHAnsi" w:hAnsiTheme="majorHAnsi" w:cs="Arial"/>
                <w:b/>
                <w:sz w:val="20"/>
                <w:szCs w:val="20"/>
              </w:rPr>
              <w:t>Report: Final Report</w:t>
            </w: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21</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Final Report – write up</w:t>
            </w:r>
          </w:p>
          <w:p w:rsidR="00454F0C" w:rsidRPr="00FE27BC" w:rsidRDefault="00454F0C" w:rsidP="005640FB">
            <w:pPr>
              <w:rPr>
                <w:rFonts w:asciiTheme="majorHAnsi" w:hAnsiTheme="majorHAnsi" w:cs="Arial"/>
                <w:sz w:val="20"/>
                <w:szCs w:val="20"/>
              </w:rPr>
            </w:pPr>
          </w:p>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Debrief and Analysis of tool and process</w:t>
            </w:r>
          </w:p>
        </w:tc>
        <w:tc>
          <w:tcPr>
            <w:tcW w:w="207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Step 9</w:t>
            </w:r>
          </w:p>
        </w:tc>
        <w:tc>
          <w:tcPr>
            <w:tcW w:w="2070" w:type="dxa"/>
          </w:tcPr>
          <w:p w:rsidR="00454F0C" w:rsidRPr="00FE27BC" w:rsidRDefault="00454F0C" w:rsidP="005640FB">
            <w:pPr>
              <w:rPr>
                <w:rFonts w:asciiTheme="majorHAnsi" w:hAnsiTheme="majorHAnsi" w:cs="Arial"/>
                <w:sz w:val="20"/>
                <w:szCs w:val="20"/>
              </w:rPr>
            </w:pP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r w:rsidR="00454F0C" w:rsidRPr="00FE27BC" w:rsidTr="00454F0C">
        <w:tc>
          <w:tcPr>
            <w:tcW w:w="90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Day 22</w:t>
            </w:r>
          </w:p>
        </w:tc>
        <w:tc>
          <w:tcPr>
            <w:tcW w:w="261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Debrief and Analysis of tool and process</w:t>
            </w:r>
          </w:p>
        </w:tc>
        <w:tc>
          <w:tcPr>
            <w:tcW w:w="2070" w:type="dxa"/>
          </w:tcPr>
          <w:p w:rsidR="00454F0C" w:rsidRPr="00FE27BC" w:rsidRDefault="00454F0C" w:rsidP="005640FB">
            <w:pPr>
              <w:rPr>
                <w:rFonts w:asciiTheme="majorHAnsi" w:hAnsiTheme="majorHAnsi" w:cs="Arial"/>
                <w:sz w:val="20"/>
                <w:szCs w:val="20"/>
              </w:rPr>
            </w:pPr>
          </w:p>
        </w:tc>
        <w:tc>
          <w:tcPr>
            <w:tcW w:w="2070" w:type="dxa"/>
          </w:tcPr>
          <w:p w:rsidR="00454F0C" w:rsidRPr="00FE27BC" w:rsidRDefault="00454F0C" w:rsidP="005640FB">
            <w:pPr>
              <w:rPr>
                <w:rFonts w:asciiTheme="majorHAnsi" w:hAnsiTheme="majorHAnsi" w:cs="Arial"/>
                <w:sz w:val="20"/>
                <w:szCs w:val="20"/>
              </w:rPr>
            </w:pPr>
          </w:p>
        </w:tc>
        <w:tc>
          <w:tcPr>
            <w:tcW w:w="1440" w:type="dxa"/>
          </w:tcPr>
          <w:p w:rsidR="00454F0C" w:rsidRPr="00FE27BC" w:rsidRDefault="00454F0C" w:rsidP="005640FB">
            <w:pPr>
              <w:rPr>
                <w:rFonts w:asciiTheme="majorHAnsi" w:hAnsiTheme="majorHAnsi" w:cs="Arial"/>
                <w:sz w:val="20"/>
                <w:szCs w:val="20"/>
              </w:rPr>
            </w:pPr>
            <w:r w:rsidRPr="00FE27BC">
              <w:rPr>
                <w:rFonts w:asciiTheme="majorHAnsi" w:hAnsiTheme="majorHAnsi" w:cs="Arial"/>
                <w:sz w:val="20"/>
                <w:szCs w:val="20"/>
              </w:rPr>
              <w:t>Islamabad</w:t>
            </w:r>
          </w:p>
        </w:tc>
      </w:tr>
    </w:tbl>
    <w:p w:rsidR="004B1A6A" w:rsidRDefault="004B1A6A" w:rsidP="0046708C">
      <w:pPr>
        <w:rPr>
          <w:b/>
          <w:sz w:val="28"/>
          <w:u w:val="single"/>
        </w:rPr>
      </w:pPr>
      <w:r>
        <w:rPr>
          <w:b/>
          <w:sz w:val="28"/>
          <w:u w:val="single"/>
        </w:rPr>
        <w:br w:type="column"/>
      </w:r>
      <w:r>
        <w:rPr>
          <w:b/>
          <w:sz w:val="28"/>
          <w:u w:val="single"/>
        </w:rPr>
        <w:lastRenderedPageBreak/>
        <w:t xml:space="preserve">ANNEX B: </w:t>
      </w:r>
      <w:r w:rsidR="00813401">
        <w:rPr>
          <w:b/>
          <w:bCs/>
          <w:sz w:val="28"/>
          <w:u w:val="single"/>
        </w:rPr>
        <w:t xml:space="preserve">Sample </w:t>
      </w:r>
      <w:r w:rsidR="00813401">
        <w:rPr>
          <w:b/>
          <w:sz w:val="28"/>
          <w:u w:val="single"/>
        </w:rPr>
        <w:t xml:space="preserve">TOR </w:t>
      </w:r>
      <w:r w:rsidR="00813401">
        <w:rPr>
          <w:b/>
          <w:bCs/>
          <w:sz w:val="28"/>
          <w:u w:val="single"/>
        </w:rPr>
        <w:t>for</w:t>
      </w:r>
      <w:r>
        <w:rPr>
          <w:b/>
          <w:sz w:val="28"/>
          <w:u w:val="single"/>
        </w:rPr>
        <w:t xml:space="preserve"> EMMA Team Leader </w:t>
      </w:r>
    </w:p>
    <w:p w:rsidR="00550687" w:rsidRPr="007F4B76" w:rsidRDefault="00550687" w:rsidP="007F4B76">
      <w:pPr>
        <w:pBdr>
          <w:bottom w:val="single" w:sz="6" w:space="1" w:color="auto"/>
        </w:pBdr>
        <w:spacing w:after="0" w:line="240" w:lineRule="auto"/>
        <w:jc w:val="both"/>
        <w:rPr>
          <w:rFonts w:asciiTheme="majorHAnsi" w:hAnsiTheme="majorHAnsi"/>
          <w:b/>
          <w:sz w:val="28"/>
          <w:szCs w:val="28"/>
        </w:rPr>
      </w:pPr>
      <w:r w:rsidRPr="007F4B76">
        <w:rPr>
          <w:rFonts w:asciiTheme="majorHAnsi" w:hAnsiTheme="majorHAnsi"/>
          <w:b/>
          <w:sz w:val="28"/>
          <w:szCs w:val="28"/>
        </w:rPr>
        <w:t>Title of Emergency</w:t>
      </w:r>
    </w:p>
    <w:p w:rsidR="00557AD5" w:rsidRDefault="00557AD5" w:rsidP="00557AD5">
      <w:pPr>
        <w:spacing w:after="0" w:line="240" w:lineRule="auto"/>
        <w:jc w:val="center"/>
        <w:rPr>
          <w:b/>
          <w:sz w:val="28"/>
        </w:rPr>
      </w:pPr>
      <w:r>
        <w:rPr>
          <w:b/>
          <w:sz w:val="28"/>
        </w:rPr>
        <w:t>EMMA</w:t>
      </w:r>
      <w:r>
        <w:rPr>
          <w:b/>
          <w:sz w:val="28"/>
          <w:szCs w:val="28"/>
        </w:rPr>
        <w:t xml:space="preserve"> </w:t>
      </w:r>
      <w:r w:rsidR="00BD278A">
        <w:rPr>
          <w:b/>
          <w:sz w:val="28"/>
          <w:szCs w:val="28"/>
        </w:rPr>
        <w:t>Team</w:t>
      </w:r>
      <w:r w:rsidR="00BD278A">
        <w:rPr>
          <w:b/>
          <w:sz w:val="28"/>
        </w:rPr>
        <w:t xml:space="preserve"> </w:t>
      </w:r>
      <w:r w:rsidR="00813401">
        <w:rPr>
          <w:b/>
          <w:sz w:val="28"/>
        </w:rPr>
        <w:t>Leader</w:t>
      </w:r>
    </w:p>
    <w:p w:rsidR="00557AD5" w:rsidRDefault="00557AD5" w:rsidP="00557AD5">
      <w:pPr>
        <w:pBdr>
          <w:bottom w:val="single" w:sz="6" w:space="1" w:color="auto"/>
        </w:pBdr>
        <w:spacing w:after="0" w:line="240" w:lineRule="auto"/>
        <w:jc w:val="center"/>
        <w:rPr>
          <w:b/>
          <w:sz w:val="28"/>
        </w:rPr>
      </w:pPr>
      <w:r>
        <w:rPr>
          <w:b/>
          <w:sz w:val="28"/>
        </w:rPr>
        <w:t>SCOPE OF WORK</w:t>
      </w:r>
    </w:p>
    <w:p w:rsidR="00557AD5" w:rsidRDefault="00557AD5" w:rsidP="00557AD5">
      <w:pPr>
        <w:pBdr>
          <w:bottom w:val="single" w:sz="6" w:space="1" w:color="auto"/>
        </w:pBdr>
        <w:spacing w:after="0" w:line="240" w:lineRule="auto"/>
        <w:jc w:val="center"/>
        <w:rPr>
          <w:b/>
          <w:sz w:val="20"/>
        </w:rPr>
      </w:pPr>
      <w:r>
        <w:rPr>
          <w:b/>
          <w:sz w:val="20"/>
        </w:rPr>
        <w:t>Date</w:t>
      </w:r>
    </w:p>
    <w:p w:rsidR="00557AD5" w:rsidRDefault="00557AD5" w:rsidP="00557AD5">
      <w:pPr>
        <w:pBdr>
          <w:bottom w:val="single" w:sz="6" w:space="1" w:color="auto"/>
        </w:pBdr>
        <w:spacing w:after="0" w:line="240" w:lineRule="auto"/>
        <w:jc w:val="center"/>
        <w:rPr>
          <w:b/>
          <w:sz w:val="20"/>
        </w:rPr>
      </w:pPr>
    </w:p>
    <w:p w:rsidR="00557AD5" w:rsidRDefault="00557AD5" w:rsidP="00557AD5">
      <w:pPr>
        <w:spacing w:after="0" w:line="240" w:lineRule="auto"/>
        <w:rPr>
          <w:b/>
        </w:rPr>
      </w:pPr>
    </w:p>
    <w:p w:rsidR="00557AD5" w:rsidRDefault="00557AD5" w:rsidP="00557AD5">
      <w:pPr>
        <w:spacing w:after="0" w:line="240" w:lineRule="auto"/>
      </w:pPr>
      <w:r>
        <w:rPr>
          <w:b/>
        </w:rPr>
        <w:t>EMMA Assessment Dates:</w:t>
      </w:r>
    </w:p>
    <w:p w:rsidR="00557AD5" w:rsidRDefault="00557AD5" w:rsidP="00557AD5">
      <w:pPr>
        <w:spacing w:after="0" w:line="240" w:lineRule="auto"/>
        <w:rPr>
          <w:b/>
        </w:rPr>
      </w:pPr>
      <w:r>
        <w:rPr>
          <w:b/>
        </w:rPr>
        <w:t xml:space="preserve">Host Agency: </w:t>
      </w:r>
    </w:p>
    <w:p w:rsidR="00557AD5" w:rsidRDefault="00557AD5" w:rsidP="00557AD5">
      <w:pPr>
        <w:spacing w:after="0" w:line="240" w:lineRule="auto"/>
        <w:rPr>
          <w:b/>
        </w:rPr>
      </w:pPr>
      <w:r>
        <w:rPr>
          <w:b/>
        </w:rPr>
        <w:t xml:space="preserve">Participating Agencies: </w:t>
      </w:r>
    </w:p>
    <w:p w:rsidR="00557AD5" w:rsidRDefault="00550687" w:rsidP="00557AD5">
      <w:pPr>
        <w:spacing w:after="0" w:line="240" w:lineRule="auto"/>
        <w:rPr>
          <w:b/>
        </w:rPr>
      </w:pPr>
      <w:r w:rsidRPr="007F4B76">
        <w:rPr>
          <w:rFonts w:asciiTheme="majorHAnsi" w:hAnsiTheme="majorHAnsi"/>
          <w:b/>
        </w:rPr>
        <w:t>EMMA</w:t>
      </w:r>
      <w:r w:rsidR="00C9734C">
        <w:rPr>
          <w:rFonts w:asciiTheme="majorHAnsi" w:hAnsiTheme="majorHAnsi"/>
          <w:b/>
        </w:rPr>
        <w:t xml:space="preserve"> </w:t>
      </w:r>
      <w:r w:rsidR="00BD278A">
        <w:rPr>
          <w:b/>
        </w:rPr>
        <w:t>Team Leader</w:t>
      </w:r>
      <w:r w:rsidR="00557AD5">
        <w:rPr>
          <w:b/>
        </w:rPr>
        <w:t xml:space="preserve"> Outputs</w:t>
      </w:r>
    </w:p>
    <w:p w:rsidR="00BD278A" w:rsidRDefault="00BD278A" w:rsidP="00BD278A">
      <w:pPr>
        <w:pStyle w:val="ListParagraph"/>
        <w:numPr>
          <w:ilvl w:val="0"/>
          <w:numId w:val="32"/>
        </w:numPr>
        <w:spacing w:after="0" w:line="240" w:lineRule="auto"/>
      </w:pPr>
      <w:r>
        <w:t>Market Maps of selected critical markets</w:t>
      </w:r>
    </w:p>
    <w:p w:rsidR="00BD278A" w:rsidRDefault="00BD278A" w:rsidP="00BD278A">
      <w:pPr>
        <w:pStyle w:val="ListParagraph"/>
        <w:numPr>
          <w:ilvl w:val="0"/>
          <w:numId w:val="32"/>
        </w:numPr>
        <w:spacing w:after="0" w:line="240" w:lineRule="auto"/>
      </w:pPr>
      <w:r>
        <w:t>Seasonal calendar for critical markets</w:t>
      </w:r>
    </w:p>
    <w:p w:rsidR="00BD278A" w:rsidRDefault="00BD278A" w:rsidP="00BD278A">
      <w:pPr>
        <w:pStyle w:val="ListParagraph"/>
        <w:numPr>
          <w:ilvl w:val="0"/>
          <w:numId w:val="32"/>
        </w:numPr>
        <w:spacing w:after="0" w:line="240" w:lineRule="auto"/>
      </w:pPr>
      <w:r>
        <w:t>Household Profiles post-emergency</w:t>
      </w:r>
    </w:p>
    <w:p w:rsidR="00BD278A" w:rsidRDefault="00BD278A" w:rsidP="00BD278A">
      <w:pPr>
        <w:pStyle w:val="ListParagraph"/>
        <w:numPr>
          <w:ilvl w:val="0"/>
          <w:numId w:val="32"/>
        </w:numPr>
        <w:spacing w:after="0" w:line="240" w:lineRule="auto"/>
      </w:pPr>
      <w:r>
        <w:t xml:space="preserve">Key findings and recommendations report </w:t>
      </w:r>
    </w:p>
    <w:p w:rsidR="00550687" w:rsidRPr="007F4B76" w:rsidRDefault="00550687" w:rsidP="007F4B76">
      <w:pPr>
        <w:spacing w:after="0" w:line="240" w:lineRule="auto"/>
        <w:jc w:val="both"/>
        <w:rPr>
          <w:rFonts w:asciiTheme="majorHAnsi" w:hAnsiTheme="majorHAnsi"/>
        </w:rPr>
      </w:pPr>
    </w:p>
    <w:p w:rsidR="00550687" w:rsidRPr="007F4B76" w:rsidRDefault="00550687" w:rsidP="007F4B76">
      <w:pPr>
        <w:spacing w:after="0" w:line="240" w:lineRule="auto"/>
        <w:jc w:val="both"/>
        <w:rPr>
          <w:rFonts w:asciiTheme="majorHAnsi" w:hAnsiTheme="majorHAnsi"/>
        </w:rPr>
      </w:pPr>
      <w:r w:rsidRPr="007F4B76">
        <w:rPr>
          <w:rFonts w:asciiTheme="majorHAnsi" w:hAnsiTheme="majorHAnsi"/>
        </w:rPr>
        <w:t>Key findings and recommendations will be presented within 10 days of the completion of the fieldwork. The report will be disseminated to the wider NGO network and through the Early Recovery Cluster and other interested stakeholders.</w:t>
      </w:r>
    </w:p>
    <w:p w:rsidR="00550687" w:rsidRPr="007F4B76" w:rsidRDefault="00550687" w:rsidP="007F4B76">
      <w:pPr>
        <w:spacing w:after="0" w:line="240" w:lineRule="auto"/>
        <w:jc w:val="both"/>
        <w:rPr>
          <w:rFonts w:asciiTheme="majorHAnsi" w:hAnsiTheme="majorHAnsi"/>
        </w:rPr>
      </w:pPr>
    </w:p>
    <w:p w:rsidR="00550687" w:rsidRPr="007F4B76" w:rsidRDefault="00550687" w:rsidP="007F4B76">
      <w:pPr>
        <w:spacing w:after="0" w:line="240" w:lineRule="auto"/>
        <w:jc w:val="both"/>
        <w:rPr>
          <w:rFonts w:asciiTheme="majorHAnsi" w:hAnsiTheme="majorHAnsi"/>
          <w:b/>
        </w:rPr>
      </w:pPr>
      <w:r w:rsidRPr="007F4B76">
        <w:rPr>
          <w:rFonts w:asciiTheme="majorHAnsi" w:hAnsiTheme="majorHAnsi"/>
          <w:b/>
        </w:rPr>
        <w:t xml:space="preserve">Geographical Working Area </w:t>
      </w:r>
    </w:p>
    <w:p w:rsidR="00550687" w:rsidRPr="007F4B76" w:rsidRDefault="00550687" w:rsidP="007F4B76">
      <w:pPr>
        <w:spacing w:after="0" w:line="240" w:lineRule="auto"/>
        <w:jc w:val="both"/>
        <w:rPr>
          <w:rFonts w:asciiTheme="majorHAnsi" w:hAnsiTheme="majorHAnsi"/>
        </w:rPr>
      </w:pPr>
      <w:r w:rsidRPr="007F4B76">
        <w:rPr>
          <w:rFonts w:asciiTheme="majorHAnsi" w:hAnsiTheme="majorHAnsi"/>
        </w:rPr>
        <w:t>Emergency affected parts of example are 1 and example area 2</w:t>
      </w:r>
    </w:p>
    <w:p w:rsidR="00550687" w:rsidRPr="007F4B76" w:rsidRDefault="00550687" w:rsidP="007F4B76">
      <w:pPr>
        <w:spacing w:after="0" w:line="240" w:lineRule="auto"/>
        <w:jc w:val="both"/>
        <w:rPr>
          <w:rFonts w:asciiTheme="majorHAnsi" w:hAnsiTheme="majorHAnsi"/>
        </w:rPr>
      </w:pPr>
    </w:p>
    <w:p w:rsidR="00550687" w:rsidRPr="007F4B76" w:rsidRDefault="00550687" w:rsidP="007F4B76">
      <w:pPr>
        <w:spacing w:after="0" w:line="240" w:lineRule="auto"/>
        <w:jc w:val="both"/>
        <w:rPr>
          <w:rFonts w:asciiTheme="majorHAnsi" w:hAnsiTheme="majorHAnsi"/>
          <w:b/>
        </w:rPr>
      </w:pPr>
      <w:r w:rsidRPr="007F4B76">
        <w:rPr>
          <w:rFonts w:asciiTheme="majorHAnsi" w:hAnsiTheme="majorHAnsi"/>
          <w:b/>
        </w:rPr>
        <w:t>Communications</w:t>
      </w:r>
    </w:p>
    <w:p w:rsidR="00550687" w:rsidRPr="007F4B76" w:rsidRDefault="00550687" w:rsidP="007F4B76">
      <w:pPr>
        <w:pStyle w:val="ListParagraph"/>
        <w:numPr>
          <w:ilvl w:val="0"/>
          <w:numId w:val="39"/>
        </w:numPr>
        <w:spacing w:after="0" w:line="240" w:lineRule="auto"/>
        <w:jc w:val="both"/>
        <w:rPr>
          <w:rFonts w:asciiTheme="majorHAnsi" w:hAnsiTheme="majorHAnsi"/>
        </w:rPr>
      </w:pPr>
      <w:r w:rsidRPr="007F4B76">
        <w:rPr>
          <w:rFonts w:asciiTheme="majorHAnsi" w:hAnsiTheme="majorHAnsi"/>
        </w:rPr>
        <w:t xml:space="preserve">Most staff have local mobile phones and these shall be used </w:t>
      </w:r>
    </w:p>
    <w:p w:rsidR="00550687" w:rsidRPr="007F4B76" w:rsidRDefault="00550687" w:rsidP="007F4B76">
      <w:pPr>
        <w:pStyle w:val="ListParagraph"/>
        <w:numPr>
          <w:ilvl w:val="0"/>
          <w:numId w:val="39"/>
        </w:numPr>
        <w:spacing w:after="0" w:line="240" w:lineRule="auto"/>
        <w:jc w:val="both"/>
        <w:rPr>
          <w:rFonts w:asciiTheme="majorHAnsi" w:hAnsiTheme="majorHAnsi"/>
        </w:rPr>
      </w:pPr>
      <w:r w:rsidRPr="007F4B76">
        <w:rPr>
          <w:rFonts w:asciiTheme="majorHAnsi" w:hAnsiTheme="majorHAnsi"/>
        </w:rPr>
        <w:t>At the start of field work, participant mobile numbers shall be collected and shared</w:t>
      </w:r>
    </w:p>
    <w:p w:rsidR="00550687" w:rsidRPr="007F4B76" w:rsidRDefault="00550687" w:rsidP="007F4B76">
      <w:pPr>
        <w:spacing w:after="0" w:line="240" w:lineRule="auto"/>
        <w:jc w:val="both"/>
        <w:rPr>
          <w:rFonts w:asciiTheme="majorHAnsi" w:hAnsiTheme="majorHAnsi"/>
          <w:b/>
        </w:rPr>
      </w:pPr>
      <w:r w:rsidRPr="007F4B76">
        <w:rPr>
          <w:rFonts w:asciiTheme="majorHAnsi" w:hAnsiTheme="majorHAnsi"/>
          <w:b/>
        </w:rPr>
        <w:t>Methodology</w:t>
      </w:r>
    </w:p>
    <w:p w:rsidR="00550687" w:rsidRPr="007F4B76" w:rsidRDefault="00550687" w:rsidP="007F4B76">
      <w:pPr>
        <w:spacing w:after="0" w:line="240" w:lineRule="auto"/>
        <w:jc w:val="both"/>
        <w:rPr>
          <w:rFonts w:asciiTheme="majorHAnsi" w:hAnsiTheme="majorHAnsi"/>
        </w:rPr>
      </w:pPr>
      <w:r w:rsidRPr="007F4B76">
        <w:rPr>
          <w:rFonts w:asciiTheme="majorHAnsi" w:hAnsiTheme="majorHAnsi"/>
        </w:rPr>
        <w:t>The assessment will use the methodology in the EMMA Toolkit, comprising ten steps.</w:t>
      </w:r>
    </w:p>
    <w:p w:rsidR="00550687" w:rsidRPr="007F4B76" w:rsidRDefault="00550687" w:rsidP="007F4B76">
      <w:pPr>
        <w:spacing w:after="0" w:line="240" w:lineRule="auto"/>
        <w:jc w:val="both"/>
        <w:rPr>
          <w:rFonts w:asciiTheme="majorHAnsi" w:hAnsiTheme="majorHAnsi"/>
        </w:rPr>
      </w:pPr>
    </w:p>
    <w:tbl>
      <w:tblPr>
        <w:tblW w:w="7146" w:type="dxa"/>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985"/>
        <w:gridCol w:w="5161"/>
      </w:tblGrid>
      <w:tr w:rsidR="00550687" w:rsidRPr="007F4B76" w:rsidTr="009824BE">
        <w:trPr>
          <w:jc w:val="center"/>
        </w:trPr>
        <w:tc>
          <w:tcPr>
            <w:tcW w:w="1985" w:type="dxa"/>
            <w:vAlign w:val="center"/>
          </w:tcPr>
          <w:p w:rsidR="00550687" w:rsidRPr="007F4B76" w:rsidRDefault="00550687" w:rsidP="007F4B76">
            <w:pPr>
              <w:keepNext/>
              <w:numPr>
                <w:ilvl w:val="0"/>
                <w:numId w:val="11"/>
              </w:numPr>
              <w:spacing w:after="0" w:line="240" w:lineRule="auto"/>
              <w:ind w:left="357" w:hanging="357"/>
              <w:jc w:val="both"/>
              <w:rPr>
                <w:rFonts w:asciiTheme="majorHAnsi" w:hAnsiTheme="majorHAnsi" w:cs="Arial"/>
                <w:i/>
              </w:rPr>
            </w:pPr>
            <w:r w:rsidRPr="007F4B76">
              <w:rPr>
                <w:rFonts w:asciiTheme="majorHAnsi" w:hAnsiTheme="majorHAnsi" w:cs="Arial"/>
                <w:i/>
              </w:rPr>
              <w:t>Essential Preparation</w:t>
            </w:r>
          </w:p>
        </w:tc>
        <w:tc>
          <w:tcPr>
            <w:tcW w:w="5161" w:type="dxa"/>
            <w:vAlign w:val="center"/>
          </w:tcPr>
          <w:p w:rsidR="00550687" w:rsidRPr="007F4B76" w:rsidRDefault="00550687" w:rsidP="007F4B76">
            <w:pPr>
              <w:keepNext/>
              <w:keepLines/>
              <w:spacing w:before="40" w:after="40" w:line="240" w:lineRule="auto"/>
              <w:ind w:left="57"/>
              <w:jc w:val="both"/>
              <w:rPr>
                <w:rFonts w:asciiTheme="majorHAnsi" w:hAnsiTheme="majorHAnsi" w:cs="Arial"/>
              </w:rPr>
            </w:pPr>
            <w:r w:rsidRPr="007F4B76">
              <w:rPr>
                <w:rFonts w:asciiTheme="majorHAnsi" w:hAnsiTheme="majorHAnsi" w:cs="Arial"/>
              </w:rPr>
              <w:t>Background research; arrival; consultation with colleagues; agency mandate, target population needs &amp; profiles</w:t>
            </w:r>
          </w:p>
        </w:tc>
      </w:tr>
      <w:tr w:rsidR="00550687" w:rsidRPr="007F4B76" w:rsidTr="009824BE">
        <w:trPr>
          <w:jc w:val="center"/>
        </w:trPr>
        <w:tc>
          <w:tcPr>
            <w:tcW w:w="1985" w:type="dxa"/>
            <w:vAlign w:val="center"/>
          </w:tcPr>
          <w:p w:rsidR="00550687" w:rsidRPr="007F4B76" w:rsidRDefault="00550687" w:rsidP="007F4B76">
            <w:pPr>
              <w:keepNext/>
              <w:numPr>
                <w:ilvl w:val="0"/>
                <w:numId w:val="11"/>
              </w:numPr>
              <w:spacing w:after="0" w:line="240" w:lineRule="auto"/>
              <w:ind w:left="357" w:hanging="357"/>
              <w:jc w:val="both"/>
              <w:rPr>
                <w:rFonts w:asciiTheme="majorHAnsi" w:hAnsiTheme="majorHAnsi" w:cs="Arial"/>
                <w:i/>
              </w:rPr>
            </w:pPr>
            <w:r w:rsidRPr="007F4B76">
              <w:rPr>
                <w:rFonts w:asciiTheme="majorHAnsi" w:hAnsiTheme="majorHAnsi" w:cs="Arial"/>
                <w:i/>
              </w:rPr>
              <w:t>Select Markets</w:t>
            </w:r>
          </w:p>
        </w:tc>
        <w:tc>
          <w:tcPr>
            <w:tcW w:w="5161" w:type="dxa"/>
            <w:vAlign w:val="center"/>
          </w:tcPr>
          <w:p w:rsidR="00550687" w:rsidRPr="007F4B76" w:rsidRDefault="00550687" w:rsidP="007F4B76">
            <w:pPr>
              <w:keepNext/>
              <w:keepLines/>
              <w:spacing w:before="40" w:after="40" w:line="240" w:lineRule="auto"/>
              <w:ind w:left="57"/>
              <w:jc w:val="both"/>
              <w:rPr>
                <w:rFonts w:asciiTheme="majorHAnsi" w:hAnsiTheme="majorHAnsi" w:cs="Arial"/>
              </w:rPr>
            </w:pPr>
            <w:r w:rsidRPr="007F4B76">
              <w:rPr>
                <w:rFonts w:asciiTheme="majorHAnsi" w:hAnsiTheme="majorHAnsi" w:cs="Arial"/>
              </w:rPr>
              <w:t>Selection of critical market-systems; and identification of key analytical questions for each system</w:t>
            </w:r>
          </w:p>
        </w:tc>
      </w:tr>
      <w:tr w:rsidR="00550687" w:rsidRPr="007F4B76" w:rsidTr="009824BE">
        <w:trPr>
          <w:jc w:val="center"/>
        </w:trPr>
        <w:tc>
          <w:tcPr>
            <w:tcW w:w="1985" w:type="dxa"/>
            <w:vAlign w:val="center"/>
          </w:tcPr>
          <w:p w:rsidR="00550687" w:rsidRPr="007F4B76" w:rsidRDefault="00550687" w:rsidP="007F4B76">
            <w:pPr>
              <w:keepNext/>
              <w:numPr>
                <w:ilvl w:val="0"/>
                <w:numId w:val="11"/>
              </w:numPr>
              <w:spacing w:after="0" w:line="240" w:lineRule="auto"/>
              <w:ind w:left="357" w:hanging="357"/>
              <w:jc w:val="both"/>
              <w:rPr>
                <w:rFonts w:asciiTheme="majorHAnsi" w:hAnsiTheme="majorHAnsi" w:cs="Arial"/>
                <w:i/>
              </w:rPr>
            </w:pPr>
            <w:r w:rsidRPr="007F4B76">
              <w:rPr>
                <w:rFonts w:asciiTheme="majorHAnsi" w:hAnsiTheme="majorHAnsi" w:cs="Arial"/>
                <w:i/>
              </w:rPr>
              <w:t>Preliminary Analysis</w:t>
            </w:r>
          </w:p>
        </w:tc>
        <w:tc>
          <w:tcPr>
            <w:tcW w:w="5161" w:type="dxa"/>
            <w:vAlign w:val="center"/>
          </w:tcPr>
          <w:p w:rsidR="00550687" w:rsidRPr="007F4B76" w:rsidRDefault="00550687" w:rsidP="007F4B76">
            <w:pPr>
              <w:keepNext/>
              <w:keepLines/>
              <w:spacing w:before="40" w:after="40" w:line="240" w:lineRule="auto"/>
              <w:ind w:left="57"/>
              <w:jc w:val="both"/>
              <w:rPr>
                <w:rFonts w:asciiTheme="majorHAnsi" w:hAnsiTheme="majorHAnsi" w:cs="Arial"/>
              </w:rPr>
            </w:pPr>
            <w:r w:rsidRPr="007F4B76">
              <w:rPr>
                <w:rFonts w:asciiTheme="majorHAnsi" w:hAnsiTheme="majorHAnsi" w:cs="Arial"/>
              </w:rPr>
              <w:t>Production of initial profiles, seasonal calendars, maps of the market-system; identification of key informants or leads.</w:t>
            </w:r>
          </w:p>
        </w:tc>
      </w:tr>
      <w:tr w:rsidR="00550687" w:rsidRPr="007F4B76" w:rsidTr="009824BE">
        <w:trPr>
          <w:jc w:val="center"/>
        </w:trPr>
        <w:tc>
          <w:tcPr>
            <w:tcW w:w="1985" w:type="dxa"/>
            <w:vAlign w:val="center"/>
          </w:tcPr>
          <w:p w:rsidR="00550687" w:rsidRPr="007F4B76" w:rsidRDefault="00550687" w:rsidP="007F4B76">
            <w:pPr>
              <w:numPr>
                <w:ilvl w:val="0"/>
                <w:numId w:val="11"/>
              </w:numPr>
              <w:spacing w:after="0" w:line="240" w:lineRule="auto"/>
              <w:ind w:left="357" w:hanging="357"/>
              <w:jc w:val="both"/>
              <w:rPr>
                <w:rFonts w:asciiTheme="majorHAnsi" w:hAnsiTheme="majorHAnsi" w:cs="Arial"/>
                <w:i/>
              </w:rPr>
            </w:pPr>
            <w:r w:rsidRPr="007F4B76">
              <w:rPr>
                <w:rFonts w:asciiTheme="majorHAnsi" w:hAnsiTheme="majorHAnsi" w:cs="Arial"/>
                <w:i/>
              </w:rPr>
              <w:t>Fieldwork Preparation</w:t>
            </w:r>
          </w:p>
        </w:tc>
        <w:tc>
          <w:tcPr>
            <w:tcW w:w="5161" w:type="dxa"/>
            <w:vAlign w:val="center"/>
          </w:tcPr>
          <w:p w:rsidR="00550687" w:rsidRPr="007F4B76" w:rsidRDefault="00550687" w:rsidP="007F4B76">
            <w:pPr>
              <w:keepNext/>
              <w:keepLines/>
              <w:spacing w:before="40" w:after="40" w:line="240" w:lineRule="auto"/>
              <w:ind w:left="57"/>
              <w:jc w:val="both"/>
              <w:rPr>
                <w:rFonts w:asciiTheme="majorHAnsi" w:hAnsiTheme="majorHAnsi" w:cs="Arial"/>
              </w:rPr>
            </w:pPr>
            <w:r w:rsidRPr="007F4B76">
              <w:rPr>
                <w:rFonts w:asciiTheme="majorHAnsi" w:hAnsiTheme="majorHAnsi" w:cs="Arial"/>
              </w:rPr>
              <w:t>Setting the fieldwork agenda; devising interview structures &amp; questionnaires; data-sheets and recording formats</w:t>
            </w:r>
          </w:p>
        </w:tc>
      </w:tr>
      <w:tr w:rsidR="00550687" w:rsidRPr="007F4B76" w:rsidTr="009824BE">
        <w:trPr>
          <w:jc w:val="center"/>
        </w:trPr>
        <w:tc>
          <w:tcPr>
            <w:tcW w:w="1985" w:type="dxa"/>
            <w:vAlign w:val="center"/>
          </w:tcPr>
          <w:p w:rsidR="00550687" w:rsidRPr="007F4B76" w:rsidRDefault="00550687" w:rsidP="007F4B76">
            <w:pPr>
              <w:numPr>
                <w:ilvl w:val="0"/>
                <w:numId w:val="11"/>
              </w:numPr>
              <w:spacing w:after="0" w:line="240" w:lineRule="auto"/>
              <w:ind w:left="357" w:hanging="357"/>
              <w:jc w:val="both"/>
              <w:rPr>
                <w:rFonts w:asciiTheme="majorHAnsi" w:hAnsiTheme="majorHAnsi" w:cs="Arial"/>
                <w:i/>
              </w:rPr>
            </w:pPr>
            <w:r w:rsidRPr="007F4B76">
              <w:rPr>
                <w:rFonts w:asciiTheme="majorHAnsi" w:hAnsiTheme="majorHAnsi" w:cs="Arial"/>
                <w:i/>
              </w:rPr>
              <w:t>Fieldwork Activities</w:t>
            </w:r>
          </w:p>
        </w:tc>
        <w:tc>
          <w:tcPr>
            <w:tcW w:w="5161" w:type="dxa"/>
            <w:vAlign w:val="center"/>
          </w:tcPr>
          <w:p w:rsidR="00550687" w:rsidRPr="007F4B76" w:rsidRDefault="00550687" w:rsidP="007F4B76">
            <w:pPr>
              <w:keepNext/>
              <w:keepLines/>
              <w:spacing w:before="40" w:after="40" w:line="240" w:lineRule="auto"/>
              <w:ind w:left="57"/>
              <w:jc w:val="both"/>
              <w:rPr>
                <w:rFonts w:asciiTheme="majorHAnsi" w:hAnsiTheme="majorHAnsi" w:cs="Arial"/>
              </w:rPr>
            </w:pPr>
            <w:r w:rsidRPr="007F4B76">
              <w:rPr>
                <w:rFonts w:asciiTheme="majorHAnsi" w:hAnsiTheme="majorHAnsi" w:cs="Arial"/>
              </w:rPr>
              <w:t xml:space="preserve">Conducting the fieldwork activities – who, where, when.  </w:t>
            </w:r>
            <w:r w:rsidRPr="007F4B76">
              <w:rPr>
                <w:rFonts w:asciiTheme="majorHAnsi" w:hAnsiTheme="majorHAnsi" w:cs="Arial"/>
              </w:rPr>
              <w:br/>
              <w:t>Section includes guidance on interview methods and tips.</w:t>
            </w:r>
          </w:p>
        </w:tc>
      </w:tr>
      <w:tr w:rsidR="00550687" w:rsidRPr="007F4B76" w:rsidTr="009824BE">
        <w:trPr>
          <w:jc w:val="center"/>
        </w:trPr>
        <w:tc>
          <w:tcPr>
            <w:tcW w:w="1985" w:type="dxa"/>
            <w:vAlign w:val="center"/>
          </w:tcPr>
          <w:p w:rsidR="00550687" w:rsidRPr="007F4B76" w:rsidRDefault="00550687" w:rsidP="007F4B76">
            <w:pPr>
              <w:numPr>
                <w:ilvl w:val="0"/>
                <w:numId w:val="11"/>
              </w:numPr>
              <w:spacing w:after="0" w:line="240" w:lineRule="auto"/>
              <w:ind w:left="357" w:hanging="357"/>
              <w:jc w:val="both"/>
              <w:rPr>
                <w:rFonts w:asciiTheme="majorHAnsi" w:hAnsiTheme="majorHAnsi" w:cs="Arial"/>
                <w:i/>
              </w:rPr>
            </w:pPr>
            <w:r w:rsidRPr="007F4B76">
              <w:rPr>
                <w:rFonts w:asciiTheme="majorHAnsi" w:hAnsiTheme="majorHAnsi" w:cs="Arial"/>
                <w:i/>
              </w:rPr>
              <w:lastRenderedPageBreak/>
              <w:t>Mapping the Market</w:t>
            </w:r>
          </w:p>
        </w:tc>
        <w:tc>
          <w:tcPr>
            <w:tcW w:w="5161" w:type="dxa"/>
            <w:vAlign w:val="center"/>
          </w:tcPr>
          <w:p w:rsidR="00550687" w:rsidRPr="007F4B76" w:rsidRDefault="00550687" w:rsidP="007F4B76">
            <w:pPr>
              <w:keepNext/>
              <w:keepLines/>
              <w:spacing w:before="40" w:after="40" w:line="240" w:lineRule="auto"/>
              <w:ind w:left="57"/>
              <w:jc w:val="both"/>
              <w:rPr>
                <w:rFonts w:asciiTheme="majorHAnsi" w:hAnsiTheme="majorHAnsi" w:cs="Arial"/>
              </w:rPr>
            </w:pPr>
            <w:proofErr w:type="spellStart"/>
            <w:r w:rsidRPr="007F4B76">
              <w:rPr>
                <w:rFonts w:asciiTheme="majorHAnsi" w:hAnsiTheme="majorHAnsi" w:cs="Arial"/>
              </w:rPr>
              <w:t>Finalising</w:t>
            </w:r>
            <w:proofErr w:type="spellEnd"/>
            <w:r w:rsidRPr="007F4B76">
              <w:rPr>
                <w:rFonts w:asciiTheme="majorHAnsi" w:hAnsiTheme="majorHAnsi" w:cs="Arial"/>
              </w:rPr>
              <w:t xml:space="preserve"> baseline &amp; emergency maps, seasonal calendars; description of key features, bottlenecks, constraints</w:t>
            </w:r>
          </w:p>
        </w:tc>
      </w:tr>
      <w:tr w:rsidR="00550687" w:rsidRPr="007F4B76" w:rsidTr="009824BE">
        <w:trPr>
          <w:jc w:val="center"/>
        </w:trPr>
        <w:tc>
          <w:tcPr>
            <w:tcW w:w="1985" w:type="dxa"/>
            <w:vAlign w:val="center"/>
          </w:tcPr>
          <w:p w:rsidR="00550687" w:rsidRPr="007F4B76" w:rsidRDefault="00550687" w:rsidP="007F4B76">
            <w:pPr>
              <w:numPr>
                <w:ilvl w:val="0"/>
                <w:numId w:val="11"/>
              </w:numPr>
              <w:spacing w:before="60" w:after="0" w:line="240" w:lineRule="auto"/>
              <w:ind w:left="357" w:hanging="357"/>
              <w:jc w:val="both"/>
              <w:rPr>
                <w:rFonts w:asciiTheme="majorHAnsi" w:hAnsiTheme="majorHAnsi" w:cs="Arial"/>
                <w:i/>
              </w:rPr>
            </w:pPr>
            <w:r w:rsidRPr="007F4B76">
              <w:rPr>
                <w:rFonts w:asciiTheme="majorHAnsi" w:hAnsiTheme="majorHAnsi" w:cs="Arial"/>
                <w:i/>
              </w:rPr>
              <w:t xml:space="preserve">Gap Analysis  </w:t>
            </w:r>
          </w:p>
        </w:tc>
        <w:tc>
          <w:tcPr>
            <w:tcW w:w="5161" w:type="dxa"/>
            <w:vAlign w:val="center"/>
          </w:tcPr>
          <w:p w:rsidR="00550687" w:rsidRPr="007F4B76" w:rsidRDefault="00550687" w:rsidP="007F4B76">
            <w:pPr>
              <w:keepNext/>
              <w:keepLines/>
              <w:spacing w:before="40" w:after="40" w:line="240" w:lineRule="auto"/>
              <w:ind w:left="57"/>
              <w:jc w:val="both"/>
              <w:rPr>
                <w:rFonts w:asciiTheme="majorHAnsi" w:hAnsiTheme="majorHAnsi" w:cs="Arial"/>
              </w:rPr>
            </w:pPr>
            <w:r w:rsidRPr="007F4B76">
              <w:rPr>
                <w:rFonts w:asciiTheme="majorHAnsi" w:hAnsiTheme="majorHAnsi" w:cs="Arial"/>
              </w:rPr>
              <w:t>Comparison of household economic profiles, analysis of priority needs, access and gaps</w:t>
            </w:r>
          </w:p>
        </w:tc>
      </w:tr>
      <w:tr w:rsidR="00550687" w:rsidRPr="007F4B76" w:rsidTr="009824BE">
        <w:trPr>
          <w:jc w:val="center"/>
        </w:trPr>
        <w:tc>
          <w:tcPr>
            <w:tcW w:w="1985" w:type="dxa"/>
            <w:vAlign w:val="center"/>
          </w:tcPr>
          <w:p w:rsidR="00550687" w:rsidRPr="007F4B76" w:rsidRDefault="00550687" w:rsidP="007F4B76">
            <w:pPr>
              <w:numPr>
                <w:ilvl w:val="0"/>
                <w:numId w:val="11"/>
              </w:numPr>
              <w:spacing w:before="60" w:after="0" w:line="240" w:lineRule="auto"/>
              <w:ind w:left="357" w:hanging="357"/>
              <w:jc w:val="both"/>
              <w:rPr>
                <w:rFonts w:asciiTheme="majorHAnsi" w:hAnsiTheme="majorHAnsi" w:cs="Arial"/>
                <w:i/>
              </w:rPr>
            </w:pPr>
            <w:r w:rsidRPr="007F4B76">
              <w:rPr>
                <w:rFonts w:asciiTheme="majorHAnsi" w:hAnsiTheme="majorHAnsi" w:cs="Arial"/>
                <w:i/>
              </w:rPr>
              <w:t xml:space="preserve">Market Analysis </w:t>
            </w:r>
          </w:p>
        </w:tc>
        <w:tc>
          <w:tcPr>
            <w:tcW w:w="5161" w:type="dxa"/>
            <w:vAlign w:val="center"/>
          </w:tcPr>
          <w:p w:rsidR="00550687" w:rsidRPr="007F4B76" w:rsidRDefault="00550687" w:rsidP="007F4B76">
            <w:pPr>
              <w:keepNext/>
              <w:keepLines/>
              <w:spacing w:before="40" w:after="40" w:line="240" w:lineRule="auto"/>
              <w:ind w:left="57"/>
              <w:jc w:val="both"/>
              <w:rPr>
                <w:rFonts w:asciiTheme="majorHAnsi" w:hAnsiTheme="majorHAnsi" w:cs="Arial"/>
              </w:rPr>
            </w:pPr>
            <w:proofErr w:type="spellStart"/>
            <w:r w:rsidRPr="007F4B76">
              <w:rPr>
                <w:rFonts w:asciiTheme="majorHAnsi" w:hAnsiTheme="majorHAnsi" w:cs="Arial"/>
              </w:rPr>
              <w:t>Analysing</w:t>
            </w:r>
            <w:proofErr w:type="spellEnd"/>
            <w:r w:rsidRPr="007F4B76">
              <w:rPr>
                <w:rFonts w:asciiTheme="majorHAnsi" w:hAnsiTheme="majorHAnsi" w:cs="Arial"/>
              </w:rPr>
              <w:t xml:space="preserve"> impact on availability, conduct, performance, supply and demand, capacity of market-system to react</w:t>
            </w:r>
          </w:p>
        </w:tc>
      </w:tr>
      <w:tr w:rsidR="00550687" w:rsidRPr="007F4B76" w:rsidTr="009824BE">
        <w:trPr>
          <w:jc w:val="center"/>
        </w:trPr>
        <w:tc>
          <w:tcPr>
            <w:tcW w:w="1985" w:type="dxa"/>
            <w:vAlign w:val="center"/>
          </w:tcPr>
          <w:p w:rsidR="00550687" w:rsidRPr="007F4B76" w:rsidRDefault="00550687" w:rsidP="007F4B76">
            <w:pPr>
              <w:numPr>
                <w:ilvl w:val="0"/>
                <w:numId w:val="11"/>
              </w:numPr>
              <w:spacing w:before="60" w:after="0" w:line="240" w:lineRule="auto"/>
              <w:ind w:left="357" w:hanging="357"/>
              <w:jc w:val="both"/>
              <w:rPr>
                <w:rFonts w:asciiTheme="majorHAnsi" w:hAnsiTheme="majorHAnsi" w:cs="Arial"/>
                <w:i/>
              </w:rPr>
            </w:pPr>
            <w:r w:rsidRPr="007F4B76">
              <w:rPr>
                <w:rFonts w:asciiTheme="majorHAnsi" w:hAnsiTheme="majorHAnsi" w:cs="Arial"/>
                <w:i/>
              </w:rPr>
              <w:t>Response Analysis</w:t>
            </w:r>
          </w:p>
        </w:tc>
        <w:tc>
          <w:tcPr>
            <w:tcW w:w="5161" w:type="dxa"/>
            <w:vAlign w:val="center"/>
          </w:tcPr>
          <w:p w:rsidR="00550687" w:rsidRPr="007F4B76" w:rsidRDefault="00550687" w:rsidP="007F4B76">
            <w:pPr>
              <w:keepNext/>
              <w:keepLines/>
              <w:spacing w:before="40" w:after="40" w:line="240" w:lineRule="auto"/>
              <w:ind w:left="57"/>
              <w:jc w:val="both"/>
              <w:rPr>
                <w:rFonts w:asciiTheme="majorHAnsi" w:hAnsiTheme="majorHAnsi" w:cs="Arial"/>
              </w:rPr>
            </w:pPr>
            <w:r w:rsidRPr="007F4B76">
              <w:rPr>
                <w:rFonts w:asciiTheme="majorHAnsi" w:hAnsiTheme="majorHAnsi" w:cs="Arial"/>
              </w:rPr>
              <w:t>Exploration of response options, cash and other intervention feasibility; response recommendations and their logic</w:t>
            </w:r>
          </w:p>
        </w:tc>
      </w:tr>
      <w:tr w:rsidR="00550687" w:rsidRPr="007F4B76" w:rsidTr="009824BE">
        <w:trPr>
          <w:jc w:val="center"/>
        </w:trPr>
        <w:tc>
          <w:tcPr>
            <w:tcW w:w="1985" w:type="dxa"/>
            <w:vAlign w:val="center"/>
          </w:tcPr>
          <w:p w:rsidR="00550687" w:rsidRPr="007F4B76" w:rsidRDefault="00550687" w:rsidP="007F4B76">
            <w:pPr>
              <w:numPr>
                <w:ilvl w:val="0"/>
                <w:numId w:val="11"/>
              </w:numPr>
              <w:spacing w:after="0" w:line="240" w:lineRule="auto"/>
              <w:ind w:left="357" w:hanging="357"/>
              <w:jc w:val="both"/>
              <w:rPr>
                <w:rFonts w:asciiTheme="majorHAnsi" w:hAnsiTheme="majorHAnsi" w:cs="Arial"/>
                <w:i/>
              </w:rPr>
            </w:pPr>
            <w:r w:rsidRPr="007F4B76">
              <w:rPr>
                <w:rFonts w:asciiTheme="majorHAnsi" w:hAnsiTheme="majorHAnsi" w:cs="Arial"/>
                <w:i/>
              </w:rPr>
              <w:t>Communicate Results</w:t>
            </w:r>
          </w:p>
        </w:tc>
        <w:tc>
          <w:tcPr>
            <w:tcW w:w="5161" w:type="dxa"/>
            <w:vAlign w:val="center"/>
          </w:tcPr>
          <w:p w:rsidR="00550687" w:rsidRPr="007F4B76" w:rsidRDefault="00550687" w:rsidP="007F4B76">
            <w:pPr>
              <w:keepNext/>
              <w:keepLines/>
              <w:spacing w:before="40" w:after="40" w:line="240" w:lineRule="auto"/>
              <w:ind w:left="57"/>
              <w:jc w:val="both"/>
              <w:rPr>
                <w:rFonts w:asciiTheme="majorHAnsi" w:hAnsiTheme="majorHAnsi" w:cs="Arial"/>
              </w:rPr>
            </w:pPr>
            <w:r w:rsidRPr="007F4B76">
              <w:rPr>
                <w:rFonts w:asciiTheme="majorHAnsi" w:hAnsiTheme="majorHAnsi" w:cs="Arial"/>
              </w:rPr>
              <w:t>Consultation with colleagues; presenting conclusions to wider audiences (donors, agencies)</w:t>
            </w:r>
          </w:p>
        </w:tc>
      </w:tr>
    </w:tbl>
    <w:p w:rsidR="00550687" w:rsidRPr="007F4B76" w:rsidRDefault="00550687" w:rsidP="007F4B76">
      <w:pPr>
        <w:spacing w:after="0" w:line="240" w:lineRule="auto"/>
        <w:jc w:val="both"/>
        <w:rPr>
          <w:rFonts w:asciiTheme="majorHAnsi" w:hAnsiTheme="majorHAnsi"/>
        </w:rPr>
      </w:pPr>
    </w:p>
    <w:p w:rsidR="00550687" w:rsidRPr="007F4B76" w:rsidRDefault="00550687" w:rsidP="007F4B76">
      <w:pPr>
        <w:spacing w:after="0" w:line="240" w:lineRule="auto"/>
        <w:jc w:val="both"/>
        <w:rPr>
          <w:rFonts w:asciiTheme="majorHAnsi" w:hAnsiTheme="majorHAnsi"/>
        </w:rPr>
      </w:pPr>
    </w:p>
    <w:p w:rsidR="00550687" w:rsidRPr="007F4B76" w:rsidRDefault="00550687" w:rsidP="007F4B76">
      <w:pPr>
        <w:pStyle w:val="ListParagraph"/>
        <w:numPr>
          <w:ilvl w:val="0"/>
          <w:numId w:val="37"/>
        </w:numPr>
        <w:spacing w:after="0" w:line="240" w:lineRule="auto"/>
        <w:jc w:val="both"/>
        <w:rPr>
          <w:rFonts w:asciiTheme="majorHAnsi" w:hAnsiTheme="majorHAnsi"/>
          <w:b/>
        </w:rPr>
      </w:pPr>
      <w:r w:rsidRPr="007F4B76">
        <w:rPr>
          <w:rFonts w:asciiTheme="majorHAnsi" w:hAnsiTheme="majorHAnsi"/>
          <w:b/>
        </w:rPr>
        <w:t>Essential Preparation before Deployment</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Desk research on selected critical markets</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Make preliminary decisions about field work areas</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Explore resources for translating to Urdu/Pashto the modules of EMMA essential for inducting enumerators</w:t>
      </w:r>
    </w:p>
    <w:p w:rsidR="00550687" w:rsidRPr="007F4B76" w:rsidRDefault="00550687" w:rsidP="007F4B76">
      <w:pPr>
        <w:pStyle w:val="ListParagraph"/>
        <w:numPr>
          <w:ilvl w:val="0"/>
          <w:numId w:val="37"/>
        </w:numPr>
        <w:spacing w:after="0" w:line="240" w:lineRule="auto"/>
        <w:jc w:val="both"/>
        <w:rPr>
          <w:rFonts w:asciiTheme="majorHAnsi" w:hAnsiTheme="majorHAnsi"/>
          <w:b/>
        </w:rPr>
      </w:pPr>
      <w:r w:rsidRPr="007F4B76">
        <w:rPr>
          <w:rFonts w:asciiTheme="majorHAnsi" w:hAnsiTheme="majorHAnsi"/>
          <w:b/>
        </w:rPr>
        <w:t>Preparation in the Field</w:t>
      </w:r>
    </w:p>
    <w:p w:rsidR="00550687" w:rsidRPr="007F4B76" w:rsidRDefault="00550687" w:rsidP="007F4B76">
      <w:pPr>
        <w:pStyle w:val="ListParagraph"/>
        <w:numPr>
          <w:ilvl w:val="1"/>
          <w:numId w:val="37"/>
        </w:numPr>
        <w:spacing w:after="0" w:line="240" w:lineRule="auto"/>
        <w:jc w:val="both"/>
        <w:rPr>
          <w:rFonts w:asciiTheme="majorHAnsi" w:hAnsiTheme="majorHAnsi"/>
        </w:rPr>
      </w:pPr>
      <w:r w:rsidRPr="007F4B76">
        <w:rPr>
          <w:rFonts w:asciiTheme="majorHAnsi" w:hAnsiTheme="majorHAnsi"/>
        </w:rPr>
        <w:t>Visit and confirm acceptability of EMMA working room.</w:t>
      </w:r>
    </w:p>
    <w:p w:rsidR="00550687" w:rsidRPr="007F4B76" w:rsidRDefault="00550687" w:rsidP="007F4B76">
      <w:pPr>
        <w:pStyle w:val="ListParagraph"/>
        <w:numPr>
          <w:ilvl w:val="2"/>
          <w:numId w:val="37"/>
        </w:numPr>
        <w:spacing w:after="0" w:line="240" w:lineRule="auto"/>
        <w:jc w:val="both"/>
        <w:rPr>
          <w:rFonts w:asciiTheme="majorHAnsi" w:hAnsiTheme="majorHAnsi"/>
        </w:rPr>
      </w:pPr>
      <w:r w:rsidRPr="007F4B76">
        <w:rPr>
          <w:rFonts w:asciiTheme="majorHAnsi" w:hAnsiTheme="majorHAnsi"/>
        </w:rPr>
        <w:t>Used for induction of enumerators and possibly for daily briefings/debriefings as well as functional office space for EMMA leader(s) and project-specific support staff</w:t>
      </w:r>
    </w:p>
    <w:p w:rsidR="00550687" w:rsidRPr="007F4B76" w:rsidRDefault="00550687" w:rsidP="007F4B76">
      <w:pPr>
        <w:pStyle w:val="ListParagraph"/>
        <w:numPr>
          <w:ilvl w:val="2"/>
          <w:numId w:val="37"/>
        </w:numPr>
        <w:spacing w:after="0" w:line="240" w:lineRule="auto"/>
        <w:jc w:val="both"/>
        <w:rPr>
          <w:rFonts w:asciiTheme="majorHAnsi" w:hAnsiTheme="majorHAnsi"/>
        </w:rPr>
      </w:pPr>
      <w:r w:rsidRPr="007F4B76">
        <w:rPr>
          <w:rFonts w:asciiTheme="majorHAnsi" w:hAnsiTheme="majorHAnsi"/>
        </w:rPr>
        <w:t>Confirm necessary supplies for induction, including flip chart paper, markers, tape, source for refreshments, etc.</w:t>
      </w:r>
    </w:p>
    <w:p w:rsidR="00550687" w:rsidRPr="007F4B76" w:rsidRDefault="00550687" w:rsidP="007F4B76">
      <w:pPr>
        <w:pStyle w:val="ListParagraph"/>
        <w:numPr>
          <w:ilvl w:val="1"/>
          <w:numId w:val="37"/>
        </w:numPr>
        <w:spacing w:after="0" w:line="240" w:lineRule="auto"/>
        <w:jc w:val="both"/>
        <w:rPr>
          <w:rFonts w:asciiTheme="majorHAnsi" w:hAnsiTheme="majorHAnsi"/>
        </w:rPr>
      </w:pPr>
      <w:r w:rsidRPr="007F4B76">
        <w:rPr>
          <w:rFonts w:asciiTheme="majorHAnsi" w:hAnsiTheme="majorHAnsi"/>
        </w:rPr>
        <w:t>Confirm qualifications of EMMA field team. Teams consist of 4 people per critical market.</w:t>
      </w:r>
    </w:p>
    <w:p w:rsidR="00550687" w:rsidRPr="007F4B76" w:rsidRDefault="00550687" w:rsidP="007F4B76">
      <w:pPr>
        <w:pStyle w:val="ListParagraph"/>
        <w:numPr>
          <w:ilvl w:val="1"/>
          <w:numId w:val="37"/>
        </w:numPr>
        <w:spacing w:after="0" w:line="240" w:lineRule="auto"/>
        <w:jc w:val="both"/>
        <w:rPr>
          <w:rFonts w:asciiTheme="majorHAnsi" w:hAnsiTheme="majorHAnsi"/>
        </w:rPr>
      </w:pPr>
      <w:r w:rsidRPr="007F4B76">
        <w:rPr>
          <w:rFonts w:asciiTheme="majorHAnsi" w:hAnsiTheme="majorHAnsi"/>
        </w:rPr>
        <w:t>Two vehicles are to be allocated per team per market. Confirm vehicle and driver availability and appropriateness for anticipated travel.</w:t>
      </w:r>
    </w:p>
    <w:p w:rsidR="00550687" w:rsidRPr="007F4B76" w:rsidRDefault="00550687" w:rsidP="007F4B76">
      <w:pPr>
        <w:pStyle w:val="ListParagraph"/>
        <w:numPr>
          <w:ilvl w:val="0"/>
          <w:numId w:val="37"/>
        </w:numPr>
        <w:spacing w:after="0" w:line="240" w:lineRule="auto"/>
        <w:jc w:val="both"/>
        <w:rPr>
          <w:rFonts w:asciiTheme="majorHAnsi" w:hAnsiTheme="majorHAnsi"/>
          <w:b/>
        </w:rPr>
      </w:pPr>
      <w:r w:rsidRPr="007F4B76">
        <w:rPr>
          <w:rFonts w:asciiTheme="majorHAnsi" w:hAnsiTheme="majorHAnsi"/>
          <w:b/>
        </w:rPr>
        <w:t>Induction</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 xml:space="preserve">Conduct a </w:t>
      </w:r>
      <w:r w:rsidR="00C9734C">
        <w:rPr>
          <w:rFonts w:asciiTheme="majorHAnsi" w:hAnsiTheme="majorHAnsi"/>
        </w:rPr>
        <w:t xml:space="preserve">2 to </w:t>
      </w:r>
      <w:r w:rsidRPr="007F4B76">
        <w:rPr>
          <w:rFonts w:asciiTheme="majorHAnsi" w:hAnsiTheme="majorHAnsi"/>
        </w:rPr>
        <w:t>3-day induction of the enumerator EMMA team, using translators and translated materials as required.</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Conduct a 1-2 day pilot</w:t>
      </w:r>
      <w:r w:rsidR="00D46F15">
        <w:rPr>
          <w:rFonts w:asciiTheme="majorHAnsi" w:hAnsiTheme="majorHAnsi"/>
        </w:rPr>
        <w:t>; analyze results, questionnaires and data collection methodologies; make any necessary changes.</w:t>
      </w:r>
    </w:p>
    <w:p w:rsidR="00550687" w:rsidRPr="007F4B76" w:rsidRDefault="00550687" w:rsidP="007F4B76">
      <w:pPr>
        <w:pStyle w:val="ListParagraph"/>
        <w:numPr>
          <w:ilvl w:val="0"/>
          <w:numId w:val="37"/>
        </w:numPr>
        <w:spacing w:after="0" w:line="240" w:lineRule="auto"/>
        <w:jc w:val="both"/>
        <w:rPr>
          <w:rFonts w:asciiTheme="majorHAnsi" w:hAnsiTheme="majorHAnsi"/>
          <w:b/>
        </w:rPr>
      </w:pPr>
      <w:r w:rsidRPr="007F4B76">
        <w:rPr>
          <w:rFonts w:asciiTheme="majorHAnsi" w:hAnsiTheme="majorHAnsi"/>
          <w:b/>
        </w:rPr>
        <w:t>Fieldwork</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Coordinate all activities with *Name and title of direct supervisor*</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Provide daily briefings and de-briefings for the enumerators</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On an ongoing basis, make any necessary revisions to the market maps</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Begin documenting key findings in EMMA report format</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Provide leadership and technical input to data collection methodology</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Coordinate activities and findings with relevant UN clusters</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Coordinate all activities with relevant security personnel/structures</w:t>
      </w:r>
    </w:p>
    <w:p w:rsidR="00550687" w:rsidRPr="007F4B76" w:rsidRDefault="00550687" w:rsidP="007F4B76">
      <w:pPr>
        <w:pStyle w:val="ListParagraph"/>
        <w:numPr>
          <w:ilvl w:val="0"/>
          <w:numId w:val="37"/>
        </w:numPr>
        <w:spacing w:after="0" w:line="240" w:lineRule="auto"/>
        <w:jc w:val="both"/>
        <w:rPr>
          <w:rFonts w:asciiTheme="majorHAnsi" w:hAnsiTheme="majorHAnsi"/>
          <w:b/>
        </w:rPr>
      </w:pPr>
      <w:r w:rsidRPr="007F4B76">
        <w:rPr>
          <w:rFonts w:asciiTheme="majorHAnsi" w:hAnsiTheme="majorHAnsi"/>
          <w:b/>
        </w:rPr>
        <w:t>Analysis and Report Writing</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 xml:space="preserve">Analysis should be conducted on a daily basis throughout the data collection time. </w:t>
      </w:r>
    </w:p>
    <w:p w:rsidR="00550687" w:rsidRPr="007F4B76"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A draft report of all markets covered should be completed by the final date enumerated in the EMMA leaders’ contracts.</w:t>
      </w:r>
    </w:p>
    <w:p w:rsidR="00550687" w:rsidRPr="007F4B76" w:rsidRDefault="00550687" w:rsidP="007F4B76">
      <w:pPr>
        <w:pStyle w:val="ListParagraph"/>
        <w:numPr>
          <w:ilvl w:val="0"/>
          <w:numId w:val="37"/>
        </w:numPr>
        <w:spacing w:after="0" w:line="240" w:lineRule="auto"/>
        <w:jc w:val="both"/>
        <w:rPr>
          <w:rFonts w:asciiTheme="majorHAnsi" w:hAnsiTheme="majorHAnsi"/>
          <w:b/>
        </w:rPr>
      </w:pPr>
      <w:r w:rsidRPr="007F4B76">
        <w:rPr>
          <w:rFonts w:asciiTheme="majorHAnsi" w:hAnsiTheme="majorHAnsi"/>
          <w:b/>
        </w:rPr>
        <w:lastRenderedPageBreak/>
        <w:t>Presentation of EMMA findings</w:t>
      </w:r>
    </w:p>
    <w:p w:rsidR="00550687" w:rsidRPr="009150E7" w:rsidRDefault="00550687" w:rsidP="007F4B76">
      <w:pPr>
        <w:pStyle w:val="ListParagraph"/>
        <w:numPr>
          <w:ilvl w:val="1"/>
          <w:numId w:val="37"/>
        </w:numPr>
        <w:spacing w:after="0" w:line="240" w:lineRule="auto"/>
        <w:jc w:val="both"/>
        <w:rPr>
          <w:rFonts w:asciiTheme="majorHAnsi" w:hAnsiTheme="majorHAnsi"/>
          <w:b/>
        </w:rPr>
      </w:pPr>
      <w:r w:rsidRPr="007F4B76">
        <w:rPr>
          <w:rFonts w:asciiTheme="majorHAnsi" w:hAnsiTheme="majorHAnsi"/>
        </w:rPr>
        <w:t xml:space="preserve">On a date TBD in appropriate location with access to key stakeholders *(i.e. clusters, donors, </w:t>
      </w:r>
      <w:proofErr w:type="spellStart"/>
      <w:r w:rsidRPr="007F4B76">
        <w:rPr>
          <w:rFonts w:asciiTheme="majorHAnsi" w:hAnsiTheme="majorHAnsi"/>
        </w:rPr>
        <w:t>gov’t</w:t>
      </w:r>
      <w:proofErr w:type="spellEnd"/>
      <w:r w:rsidRPr="007F4B76">
        <w:rPr>
          <w:rFonts w:asciiTheme="majorHAnsi" w:hAnsiTheme="majorHAnsi"/>
        </w:rPr>
        <w:t xml:space="preserve"> partners, etc)*</w:t>
      </w:r>
    </w:p>
    <w:p w:rsidR="009150E7" w:rsidRDefault="009150E7" w:rsidP="009150E7">
      <w:pPr>
        <w:pStyle w:val="ListParagraph"/>
        <w:numPr>
          <w:ilvl w:val="0"/>
          <w:numId w:val="37"/>
        </w:numPr>
        <w:spacing w:after="0" w:line="240" w:lineRule="auto"/>
        <w:rPr>
          <w:b/>
        </w:rPr>
      </w:pPr>
      <w:r>
        <w:rPr>
          <w:b/>
        </w:rPr>
        <w:t>After Assessment and Presentation of EMMA findings</w:t>
      </w:r>
    </w:p>
    <w:p w:rsidR="009150E7" w:rsidRPr="00D06146" w:rsidRDefault="009150E7" w:rsidP="009150E7">
      <w:pPr>
        <w:pStyle w:val="ListParagraph"/>
        <w:numPr>
          <w:ilvl w:val="1"/>
          <w:numId w:val="37"/>
        </w:numPr>
        <w:spacing w:after="0" w:line="240" w:lineRule="auto"/>
        <w:rPr>
          <w:b/>
        </w:rPr>
      </w:pPr>
      <w:r>
        <w:t xml:space="preserve">X presentations no later than (date) </w:t>
      </w:r>
    </w:p>
    <w:p w:rsidR="009150E7" w:rsidRDefault="009150E7" w:rsidP="009150E7">
      <w:pPr>
        <w:numPr>
          <w:ilvl w:val="1"/>
          <w:numId w:val="37"/>
        </w:numPr>
        <w:spacing w:after="0" w:line="240" w:lineRule="auto"/>
      </w:pPr>
      <w:r>
        <w:t>Send email to thank all the agencies that took part</w:t>
      </w:r>
    </w:p>
    <w:p w:rsidR="009150E7" w:rsidRDefault="009150E7" w:rsidP="009150E7">
      <w:pPr>
        <w:pStyle w:val="ListParagraph"/>
        <w:numPr>
          <w:ilvl w:val="1"/>
          <w:numId w:val="37"/>
        </w:numPr>
        <w:spacing w:after="0" w:line="240" w:lineRule="auto"/>
      </w:pPr>
      <w:r w:rsidRPr="00D06146">
        <w:t>Develop case study on lessons learned from assessment and send it to EMMA Team</w:t>
      </w:r>
      <w:r>
        <w:t xml:space="preserve"> for posting on website or D-Groups</w:t>
      </w:r>
    </w:p>
    <w:p w:rsidR="009150E7" w:rsidRPr="00D06146" w:rsidRDefault="009150E7" w:rsidP="009150E7">
      <w:pPr>
        <w:pStyle w:val="ListParagraph"/>
        <w:numPr>
          <w:ilvl w:val="1"/>
          <w:numId w:val="37"/>
        </w:numPr>
        <w:spacing w:after="0" w:line="240" w:lineRule="auto"/>
      </w:pPr>
      <w:r>
        <w:t>Respond to any follow-up queries</w:t>
      </w:r>
    </w:p>
    <w:p w:rsidR="009150E7" w:rsidRPr="007F4B76" w:rsidRDefault="009150E7" w:rsidP="007F4B76">
      <w:pPr>
        <w:pStyle w:val="ListParagraph"/>
        <w:numPr>
          <w:ilvl w:val="1"/>
          <w:numId w:val="37"/>
        </w:numPr>
        <w:spacing w:after="0" w:line="240" w:lineRule="auto"/>
        <w:jc w:val="both"/>
        <w:rPr>
          <w:rFonts w:asciiTheme="majorHAnsi" w:hAnsiTheme="majorHAnsi"/>
          <w:b/>
        </w:rPr>
      </w:pPr>
    </w:p>
    <w:p w:rsidR="009824BE" w:rsidRPr="007F4B76" w:rsidRDefault="004B1A6A" w:rsidP="007F4B76">
      <w:pPr>
        <w:spacing w:line="240" w:lineRule="auto"/>
        <w:jc w:val="both"/>
        <w:rPr>
          <w:rFonts w:asciiTheme="majorHAnsi" w:hAnsiTheme="majorHAnsi"/>
          <w:b/>
          <w:bCs/>
          <w:sz w:val="28"/>
          <w:u w:val="single"/>
        </w:rPr>
      </w:pPr>
      <w:r w:rsidRPr="007F4B76">
        <w:rPr>
          <w:rFonts w:asciiTheme="majorHAnsi" w:hAnsiTheme="majorHAnsi"/>
          <w:b/>
          <w:bCs/>
          <w:sz w:val="28"/>
          <w:u w:val="single"/>
        </w:rPr>
        <w:br w:type="column"/>
      </w:r>
      <w:r w:rsidRPr="007F4B76">
        <w:rPr>
          <w:rFonts w:asciiTheme="majorHAnsi" w:hAnsiTheme="majorHAnsi"/>
          <w:b/>
          <w:bCs/>
          <w:sz w:val="28"/>
          <w:u w:val="single"/>
        </w:rPr>
        <w:lastRenderedPageBreak/>
        <w:t xml:space="preserve">ANNEX C: </w:t>
      </w:r>
      <w:r w:rsidR="0046708C" w:rsidRPr="007F4B76">
        <w:rPr>
          <w:rFonts w:asciiTheme="majorHAnsi" w:hAnsiTheme="majorHAnsi"/>
          <w:b/>
          <w:bCs/>
          <w:sz w:val="28"/>
          <w:u w:val="single"/>
        </w:rPr>
        <w:t>TOR FOR OPERATIONAL PERSON</w:t>
      </w:r>
    </w:p>
    <w:p w:rsidR="009824BE" w:rsidRPr="007F4B76" w:rsidRDefault="009824BE" w:rsidP="007F4B76">
      <w:pPr>
        <w:pBdr>
          <w:bottom w:val="single" w:sz="6" w:space="1" w:color="auto"/>
        </w:pBdr>
        <w:spacing w:after="0" w:line="240" w:lineRule="auto"/>
        <w:jc w:val="both"/>
        <w:rPr>
          <w:rFonts w:asciiTheme="majorHAnsi" w:hAnsiTheme="majorHAnsi"/>
          <w:b/>
          <w:sz w:val="28"/>
          <w:szCs w:val="28"/>
        </w:rPr>
      </w:pPr>
      <w:r w:rsidRPr="007F4B76">
        <w:rPr>
          <w:rFonts w:asciiTheme="majorHAnsi" w:hAnsiTheme="majorHAnsi"/>
          <w:b/>
          <w:sz w:val="28"/>
          <w:szCs w:val="28"/>
        </w:rPr>
        <w:t>Title of Emergency</w:t>
      </w:r>
    </w:p>
    <w:p w:rsidR="009824BE" w:rsidRPr="007F4B76" w:rsidRDefault="009824BE" w:rsidP="007F4B76">
      <w:pPr>
        <w:spacing w:after="0" w:line="240" w:lineRule="auto"/>
        <w:jc w:val="both"/>
        <w:rPr>
          <w:rFonts w:asciiTheme="majorHAnsi" w:hAnsiTheme="majorHAnsi"/>
          <w:b/>
          <w:sz w:val="28"/>
          <w:szCs w:val="28"/>
        </w:rPr>
      </w:pPr>
      <w:r w:rsidRPr="007F4B76">
        <w:rPr>
          <w:rFonts w:asciiTheme="majorHAnsi" w:hAnsiTheme="majorHAnsi"/>
          <w:b/>
          <w:sz w:val="28"/>
          <w:szCs w:val="28"/>
        </w:rPr>
        <w:t>EMMA Operational Focal Point</w:t>
      </w:r>
    </w:p>
    <w:p w:rsidR="009824BE" w:rsidRPr="007F4B76" w:rsidRDefault="009824BE" w:rsidP="007F4B76">
      <w:pPr>
        <w:pBdr>
          <w:bottom w:val="single" w:sz="6" w:space="1" w:color="auto"/>
        </w:pBdr>
        <w:spacing w:after="0" w:line="240" w:lineRule="auto"/>
        <w:jc w:val="both"/>
        <w:rPr>
          <w:rFonts w:asciiTheme="majorHAnsi" w:hAnsiTheme="majorHAnsi"/>
          <w:b/>
          <w:sz w:val="28"/>
          <w:szCs w:val="28"/>
        </w:rPr>
      </w:pPr>
      <w:r w:rsidRPr="007F4B76">
        <w:rPr>
          <w:rFonts w:asciiTheme="majorHAnsi" w:hAnsiTheme="majorHAnsi"/>
          <w:b/>
          <w:sz w:val="28"/>
          <w:szCs w:val="28"/>
        </w:rPr>
        <w:t>SCOPE OF WORK</w:t>
      </w:r>
    </w:p>
    <w:p w:rsidR="009824BE" w:rsidRPr="007F4B76" w:rsidRDefault="009824BE" w:rsidP="007F4B76">
      <w:pPr>
        <w:pBdr>
          <w:bottom w:val="single" w:sz="6" w:space="1" w:color="auto"/>
        </w:pBdr>
        <w:spacing w:after="0" w:line="240" w:lineRule="auto"/>
        <w:jc w:val="both"/>
        <w:rPr>
          <w:rFonts w:asciiTheme="majorHAnsi" w:hAnsiTheme="majorHAnsi"/>
          <w:b/>
          <w:sz w:val="20"/>
          <w:szCs w:val="20"/>
        </w:rPr>
      </w:pPr>
      <w:r w:rsidRPr="007F4B76">
        <w:rPr>
          <w:rFonts w:asciiTheme="majorHAnsi" w:hAnsiTheme="majorHAnsi"/>
          <w:b/>
          <w:sz w:val="20"/>
          <w:szCs w:val="20"/>
        </w:rPr>
        <w:t>Date</w:t>
      </w:r>
    </w:p>
    <w:p w:rsidR="009824BE" w:rsidRPr="007F4B76" w:rsidRDefault="009824BE" w:rsidP="007F4B76">
      <w:pPr>
        <w:spacing w:after="0" w:line="240" w:lineRule="auto"/>
        <w:jc w:val="both"/>
        <w:rPr>
          <w:rFonts w:asciiTheme="majorHAnsi" w:hAnsiTheme="majorHAnsi"/>
          <w:b/>
        </w:rPr>
      </w:pPr>
    </w:p>
    <w:p w:rsidR="009824BE" w:rsidRPr="007F4B76" w:rsidRDefault="009824BE" w:rsidP="007F4B76">
      <w:pPr>
        <w:spacing w:after="0" w:line="240" w:lineRule="auto"/>
        <w:jc w:val="both"/>
        <w:rPr>
          <w:rFonts w:asciiTheme="majorHAnsi" w:hAnsiTheme="majorHAnsi"/>
        </w:rPr>
      </w:pPr>
      <w:r w:rsidRPr="007F4B76">
        <w:rPr>
          <w:rFonts w:asciiTheme="majorHAnsi" w:hAnsiTheme="majorHAnsi"/>
          <w:b/>
        </w:rPr>
        <w:t xml:space="preserve">EMMA Assessment Dates: </w:t>
      </w:r>
    </w:p>
    <w:p w:rsidR="009824BE" w:rsidRPr="007F4B76" w:rsidRDefault="009824BE" w:rsidP="007F4B76">
      <w:pPr>
        <w:spacing w:after="0" w:line="240" w:lineRule="auto"/>
        <w:jc w:val="both"/>
        <w:rPr>
          <w:rFonts w:asciiTheme="majorHAnsi" w:hAnsiTheme="majorHAnsi"/>
          <w:b/>
        </w:rPr>
      </w:pPr>
      <w:r w:rsidRPr="007F4B76">
        <w:rPr>
          <w:rFonts w:asciiTheme="majorHAnsi" w:hAnsiTheme="majorHAnsi"/>
          <w:b/>
        </w:rPr>
        <w:t xml:space="preserve">Host Agency: </w:t>
      </w:r>
    </w:p>
    <w:p w:rsidR="009824BE" w:rsidRDefault="009824BE" w:rsidP="007F4B76">
      <w:pPr>
        <w:spacing w:after="0" w:line="240" w:lineRule="auto"/>
        <w:jc w:val="both"/>
        <w:rPr>
          <w:rFonts w:asciiTheme="majorHAnsi" w:hAnsiTheme="majorHAnsi"/>
          <w:b/>
        </w:rPr>
      </w:pPr>
      <w:r w:rsidRPr="007F4B76">
        <w:rPr>
          <w:rFonts w:asciiTheme="majorHAnsi" w:hAnsiTheme="majorHAnsi"/>
          <w:b/>
        </w:rPr>
        <w:t xml:space="preserve">Participating Agencies: </w:t>
      </w:r>
    </w:p>
    <w:p w:rsidR="009150E7" w:rsidRPr="007F4B76" w:rsidRDefault="009150E7" w:rsidP="007F4B76">
      <w:pPr>
        <w:spacing w:after="0" w:line="240" w:lineRule="auto"/>
        <w:jc w:val="both"/>
        <w:rPr>
          <w:rFonts w:asciiTheme="majorHAnsi" w:hAnsiTheme="majorHAnsi"/>
          <w:b/>
        </w:rPr>
      </w:pPr>
      <w:r>
        <w:rPr>
          <w:rFonts w:asciiTheme="majorHAnsi" w:hAnsiTheme="majorHAnsi"/>
          <w:b/>
        </w:rPr>
        <w:t>EMMA Operational Focal Point Key Outputs</w:t>
      </w:r>
    </w:p>
    <w:p w:rsidR="00557AD5" w:rsidRDefault="0049119E" w:rsidP="00557AD5">
      <w:pPr>
        <w:pStyle w:val="ListParagraph"/>
        <w:numPr>
          <w:ilvl w:val="0"/>
          <w:numId w:val="32"/>
        </w:numPr>
        <w:spacing w:after="0" w:line="240" w:lineRule="auto"/>
      </w:pPr>
      <w:r>
        <w:rPr>
          <w:rFonts w:asciiTheme="majorHAnsi" w:hAnsiTheme="majorHAnsi"/>
        </w:rPr>
        <w:t>W</w:t>
      </w:r>
      <w:r w:rsidR="009150E7">
        <w:rPr>
          <w:rFonts w:asciiTheme="majorHAnsi" w:hAnsiTheme="majorHAnsi"/>
        </w:rPr>
        <w:t>orking space/operational base(s) for EMMA team(s)</w:t>
      </w:r>
    </w:p>
    <w:p w:rsidR="00557AD5" w:rsidRDefault="0049119E" w:rsidP="00557AD5">
      <w:pPr>
        <w:pStyle w:val="ListParagraph"/>
        <w:numPr>
          <w:ilvl w:val="0"/>
          <w:numId w:val="32"/>
        </w:numPr>
        <w:spacing w:after="0" w:line="240" w:lineRule="auto"/>
      </w:pPr>
      <w:r>
        <w:t xml:space="preserve">All </w:t>
      </w:r>
      <w:r w:rsidR="009150E7">
        <w:t>necessary accommodations for EMMA team</w:t>
      </w:r>
    </w:p>
    <w:p w:rsidR="00557AD5" w:rsidRDefault="0049119E" w:rsidP="00557AD5">
      <w:pPr>
        <w:pStyle w:val="ListParagraph"/>
        <w:numPr>
          <w:ilvl w:val="0"/>
          <w:numId w:val="32"/>
        </w:numPr>
        <w:spacing w:after="0" w:line="240" w:lineRule="auto"/>
      </w:pPr>
      <w:r>
        <w:t>E</w:t>
      </w:r>
      <w:r w:rsidR="009150E7">
        <w:t>quipment and supplies</w:t>
      </w:r>
      <w:r>
        <w:t xml:space="preserve"> for the team training, data collection and presentation of key findings</w:t>
      </w:r>
    </w:p>
    <w:p w:rsidR="00557AD5" w:rsidRDefault="0049119E" w:rsidP="00557AD5">
      <w:pPr>
        <w:pStyle w:val="ListParagraph"/>
        <w:numPr>
          <w:ilvl w:val="0"/>
          <w:numId w:val="32"/>
        </w:numPr>
        <w:spacing w:after="0" w:line="240" w:lineRule="auto"/>
      </w:pPr>
      <w:r>
        <w:t>Transportation for the EMMA team</w:t>
      </w:r>
    </w:p>
    <w:p w:rsidR="00557AD5" w:rsidRDefault="00557AD5" w:rsidP="00557AD5">
      <w:pPr>
        <w:spacing w:after="0" w:line="240" w:lineRule="auto"/>
      </w:pPr>
    </w:p>
    <w:p w:rsidR="00557AD5" w:rsidRDefault="00557AD5" w:rsidP="00557AD5">
      <w:pPr>
        <w:spacing w:after="0" w:line="240" w:lineRule="auto"/>
      </w:pPr>
    </w:p>
    <w:p w:rsidR="00557AD5" w:rsidRDefault="00557AD5" w:rsidP="00557AD5">
      <w:pPr>
        <w:spacing w:after="0" w:line="240" w:lineRule="auto"/>
        <w:rPr>
          <w:b/>
        </w:rPr>
      </w:pPr>
      <w:r>
        <w:rPr>
          <w:b/>
        </w:rPr>
        <w:t xml:space="preserve">Geographical Working Area </w:t>
      </w:r>
    </w:p>
    <w:p w:rsidR="00557AD5" w:rsidRDefault="00557AD5" w:rsidP="00557AD5">
      <w:pPr>
        <w:spacing w:after="0" w:line="240" w:lineRule="auto"/>
      </w:pPr>
      <w:r>
        <w:t>(</w:t>
      </w:r>
      <w:proofErr w:type="gramStart"/>
      <w:r>
        <w:t>define</w:t>
      </w:r>
      <w:proofErr w:type="gramEnd"/>
      <w:r>
        <w:t xml:space="preserve"> geographical area of EMMA work, including base of operations)</w:t>
      </w:r>
    </w:p>
    <w:p w:rsidR="00557AD5" w:rsidRDefault="00557AD5" w:rsidP="00557AD5">
      <w:pPr>
        <w:spacing w:after="0" w:line="240" w:lineRule="auto"/>
      </w:pPr>
    </w:p>
    <w:p w:rsidR="00557AD5" w:rsidRDefault="00557AD5" w:rsidP="00557AD5">
      <w:pPr>
        <w:spacing w:after="0" w:line="240" w:lineRule="auto"/>
        <w:rPr>
          <w:b/>
        </w:rPr>
      </w:pPr>
      <w:r>
        <w:rPr>
          <w:b/>
        </w:rPr>
        <w:t>Communications</w:t>
      </w:r>
    </w:p>
    <w:p w:rsidR="00557AD5" w:rsidRDefault="00557AD5" w:rsidP="00557AD5">
      <w:pPr>
        <w:pStyle w:val="ListParagraph"/>
        <w:numPr>
          <w:ilvl w:val="0"/>
          <w:numId w:val="33"/>
        </w:numPr>
        <w:spacing w:after="0" w:line="240" w:lineRule="auto"/>
      </w:pPr>
      <w:r>
        <w:t xml:space="preserve">Most staff have local mobile phones and these shall be used </w:t>
      </w:r>
    </w:p>
    <w:p w:rsidR="00557AD5" w:rsidRDefault="00557AD5" w:rsidP="00557AD5">
      <w:pPr>
        <w:pStyle w:val="ListParagraph"/>
        <w:numPr>
          <w:ilvl w:val="0"/>
          <w:numId w:val="33"/>
        </w:numPr>
        <w:spacing w:after="0" w:line="240" w:lineRule="auto"/>
      </w:pPr>
      <w:r>
        <w:t>At the start of field work, participant mobile numbers shall be collected and shared</w:t>
      </w:r>
    </w:p>
    <w:p w:rsidR="00557AD5" w:rsidRDefault="00557AD5" w:rsidP="00557AD5">
      <w:pPr>
        <w:spacing w:after="0" w:line="240" w:lineRule="auto"/>
        <w:rPr>
          <w:b/>
        </w:rPr>
      </w:pPr>
    </w:p>
    <w:p w:rsidR="00557AD5" w:rsidRDefault="00557AD5" w:rsidP="00557AD5">
      <w:pPr>
        <w:spacing w:after="0" w:line="240" w:lineRule="auto"/>
        <w:rPr>
          <w:b/>
        </w:rPr>
      </w:pPr>
      <w:r>
        <w:rPr>
          <w:b/>
        </w:rPr>
        <w:t>Methodology</w:t>
      </w:r>
    </w:p>
    <w:p w:rsidR="0049119E" w:rsidRDefault="0049119E" w:rsidP="0049119E">
      <w:pPr>
        <w:spacing w:after="0" w:line="240" w:lineRule="auto"/>
      </w:pPr>
      <w:r>
        <w:t xml:space="preserve">The assessment will use the methodology in the EMMA Toolkit, comprising ten steps. The EMMA Operational </w:t>
      </w:r>
      <w:r>
        <w:t xml:space="preserve">Focal Point </w:t>
      </w:r>
      <w:r>
        <w:t xml:space="preserve">will be expected to </w:t>
      </w:r>
      <w:r>
        <w:t xml:space="preserve">follow relevant and approved internal procedures to </w:t>
      </w:r>
      <w:r>
        <w:t xml:space="preserve">operationally support the Team Leader and the EMMA team to follow the processes outlined in the toolkit, gather the required information, and produce a high-quality </w:t>
      </w:r>
      <w:proofErr w:type="gramStart"/>
      <w:r>
        <w:t>report .</w:t>
      </w:r>
      <w:proofErr w:type="gramEnd"/>
    </w:p>
    <w:p w:rsidR="00557AD5" w:rsidRDefault="00557AD5" w:rsidP="00557AD5">
      <w:pPr>
        <w:spacing w:after="0" w:line="240" w:lineRule="auto"/>
      </w:pPr>
    </w:p>
    <w:p w:rsidR="00B50296" w:rsidRPr="00B50296" w:rsidRDefault="0049119E" w:rsidP="00557AD5">
      <w:pPr>
        <w:spacing w:after="0" w:line="240" w:lineRule="auto"/>
        <w:rPr>
          <w:b/>
        </w:rPr>
      </w:pPr>
      <w:r>
        <w:rPr>
          <w:b/>
        </w:rPr>
        <w:t>Operational Focal Point</w:t>
      </w:r>
      <w:r w:rsidR="00B50296" w:rsidRPr="00B50296">
        <w:rPr>
          <w:b/>
        </w:rPr>
        <w:t xml:space="preserve"> Responsibilities:</w:t>
      </w:r>
    </w:p>
    <w:p w:rsidR="0049119E" w:rsidRDefault="0049119E" w:rsidP="0049119E">
      <w:pPr>
        <w:pStyle w:val="ListParagraph"/>
        <w:numPr>
          <w:ilvl w:val="0"/>
          <w:numId w:val="36"/>
        </w:numPr>
        <w:spacing w:after="0" w:line="240" w:lineRule="auto"/>
        <w:rPr>
          <w:b/>
        </w:rPr>
      </w:pPr>
      <w:r>
        <w:rPr>
          <w:b/>
        </w:rPr>
        <w:t>Essential Preparation before Deployment</w:t>
      </w:r>
    </w:p>
    <w:p w:rsidR="0049119E" w:rsidRPr="00F87FF0" w:rsidRDefault="0049119E" w:rsidP="0049119E">
      <w:pPr>
        <w:pStyle w:val="ListParagraph"/>
        <w:numPr>
          <w:ilvl w:val="2"/>
          <w:numId w:val="36"/>
        </w:numPr>
      </w:pPr>
      <w:r w:rsidRPr="00F87FF0">
        <w:t>Send out announcement of need for EMMA team, and facilitate process of bringing team together</w:t>
      </w:r>
    </w:p>
    <w:p w:rsidR="0049119E" w:rsidRPr="00F87FF0" w:rsidRDefault="0049119E" w:rsidP="0049119E">
      <w:pPr>
        <w:pStyle w:val="ListParagraph"/>
        <w:numPr>
          <w:ilvl w:val="2"/>
          <w:numId w:val="36"/>
        </w:numPr>
      </w:pPr>
      <w:r w:rsidRPr="00F87FF0">
        <w:t>Liaise with Key Contacts in the EMMA planning and organi</w:t>
      </w:r>
      <w:r>
        <w:t>z</w:t>
      </w:r>
      <w:r w:rsidRPr="00F87FF0">
        <w:t>ation process</w:t>
      </w:r>
    </w:p>
    <w:p w:rsidR="0049119E" w:rsidRPr="00F87FF0" w:rsidRDefault="0049119E" w:rsidP="0049119E">
      <w:pPr>
        <w:pStyle w:val="ListParagraph"/>
        <w:numPr>
          <w:ilvl w:val="2"/>
          <w:numId w:val="36"/>
        </w:numPr>
      </w:pPr>
      <w:r w:rsidRPr="00F87FF0">
        <w:t>Pass critical information to Team Leader (critical market preferences, ass</w:t>
      </w:r>
      <w:r>
        <w:t xml:space="preserve">essment </w:t>
      </w:r>
      <w:proofErr w:type="spellStart"/>
      <w:r w:rsidRPr="00F87FF0">
        <w:t>mt</w:t>
      </w:r>
      <w:proofErr w:type="spellEnd"/>
      <w:r w:rsidRPr="00F87FF0">
        <w:t xml:space="preserve"> team capacity information, geographic area preferences, etc.)</w:t>
      </w:r>
    </w:p>
    <w:p w:rsidR="0049119E" w:rsidRPr="00F87FF0" w:rsidRDefault="0049119E" w:rsidP="0049119E">
      <w:pPr>
        <w:pStyle w:val="ListParagraph"/>
        <w:numPr>
          <w:ilvl w:val="2"/>
          <w:numId w:val="36"/>
        </w:numPr>
      </w:pPr>
      <w:r w:rsidRPr="00F87FF0">
        <w:t xml:space="preserve">Track arrival/departure dates in country of all team members </w:t>
      </w:r>
      <w:r>
        <w:rPr>
          <w:bCs/>
        </w:rPr>
        <w:t>, and organize accommodation for all team members requiring it</w:t>
      </w:r>
    </w:p>
    <w:p w:rsidR="0049119E" w:rsidRPr="00F87FF0" w:rsidRDefault="0049119E" w:rsidP="0049119E">
      <w:pPr>
        <w:pStyle w:val="ListParagraph"/>
        <w:numPr>
          <w:ilvl w:val="2"/>
          <w:numId w:val="36"/>
        </w:numPr>
      </w:pPr>
      <w:r w:rsidRPr="00F87FF0">
        <w:t>Identify location for initial training and workspace (including internet, copier, printers as necessary)</w:t>
      </w:r>
    </w:p>
    <w:p w:rsidR="0049119E" w:rsidRPr="00F87FF0" w:rsidRDefault="0049119E" w:rsidP="0049119E">
      <w:pPr>
        <w:pStyle w:val="ListParagraph"/>
        <w:numPr>
          <w:ilvl w:val="2"/>
          <w:numId w:val="36"/>
        </w:numPr>
      </w:pPr>
      <w:r w:rsidRPr="00F87FF0">
        <w:t>Identify location for final report out</w:t>
      </w:r>
      <w:r>
        <w:rPr>
          <w:bCs/>
        </w:rPr>
        <w:t>. Consider having more than one report out – for example food security critical markets at one meeting, and shelter markets at another; or a separate session in local language.</w:t>
      </w:r>
    </w:p>
    <w:p w:rsidR="0049119E" w:rsidRDefault="0049119E" w:rsidP="0049119E">
      <w:pPr>
        <w:pStyle w:val="ListParagraph"/>
        <w:numPr>
          <w:ilvl w:val="2"/>
          <w:numId w:val="36"/>
        </w:numPr>
      </w:pPr>
      <w:r>
        <w:lastRenderedPageBreak/>
        <w:t>Organize permits and logistics for internal travel of all assessment team members</w:t>
      </w:r>
    </w:p>
    <w:p w:rsidR="0049119E" w:rsidRPr="007F4B76" w:rsidRDefault="0049119E" w:rsidP="0049119E">
      <w:pPr>
        <w:pStyle w:val="ListParagraph"/>
        <w:numPr>
          <w:ilvl w:val="1"/>
          <w:numId w:val="36"/>
        </w:numPr>
        <w:spacing w:line="240" w:lineRule="auto"/>
        <w:jc w:val="both"/>
        <w:rPr>
          <w:rFonts w:asciiTheme="majorHAnsi" w:hAnsiTheme="majorHAnsi"/>
        </w:rPr>
      </w:pPr>
      <w:r w:rsidRPr="007F4B76">
        <w:rPr>
          <w:rFonts w:asciiTheme="majorHAnsi" w:hAnsiTheme="majorHAnsi"/>
        </w:rPr>
        <w:t>Identify/contract required vehicles for assessment</w:t>
      </w:r>
    </w:p>
    <w:p w:rsidR="0049119E" w:rsidRDefault="0049119E" w:rsidP="0049119E">
      <w:pPr>
        <w:pStyle w:val="ListParagraph"/>
        <w:numPr>
          <w:ilvl w:val="2"/>
          <w:numId w:val="36"/>
        </w:numPr>
      </w:pPr>
      <w:r>
        <w:t>Clarify processes for team members getting per diems and/or paying EMMA-related expenses</w:t>
      </w:r>
    </w:p>
    <w:p w:rsidR="0049119E" w:rsidRDefault="0049119E" w:rsidP="0049119E">
      <w:pPr>
        <w:pStyle w:val="ListParagraph"/>
        <w:numPr>
          <w:ilvl w:val="2"/>
          <w:numId w:val="36"/>
        </w:numPr>
      </w:pPr>
      <w:r>
        <w:t>Determine how many vehicles can be borrowed from participating agencies, and how many will need to be contracted for the assessment period, and facilitate the required processes for ensuring vehicles are available for the assessment</w:t>
      </w:r>
    </w:p>
    <w:p w:rsidR="0049119E" w:rsidRDefault="0049119E" w:rsidP="0049119E">
      <w:pPr>
        <w:pStyle w:val="ListParagraph"/>
        <w:numPr>
          <w:ilvl w:val="2"/>
          <w:numId w:val="36"/>
        </w:numPr>
      </w:pPr>
      <w:r>
        <w:t xml:space="preserve">Help team leader to determine size of EMMA team and number of critical markets that can be addressed </w:t>
      </w:r>
      <w:proofErr w:type="spellStart"/>
      <w:r>
        <w:t>vis</w:t>
      </w:r>
      <w:proofErr w:type="spellEnd"/>
      <w:r>
        <w:t>-a-</w:t>
      </w:r>
      <w:proofErr w:type="spellStart"/>
      <w:r>
        <w:t>vis</w:t>
      </w:r>
      <w:proofErr w:type="spellEnd"/>
      <w:r>
        <w:t xml:space="preserve"> resources and time available</w:t>
      </w:r>
    </w:p>
    <w:p w:rsidR="0049119E" w:rsidRDefault="0049119E" w:rsidP="0049119E">
      <w:pPr>
        <w:pStyle w:val="ListParagraph"/>
        <w:numPr>
          <w:ilvl w:val="2"/>
          <w:numId w:val="36"/>
        </w:numPr>
      </w:pPr>
      <w:r>
        <w:t>Work with Security Coordination mechanism to ensure they are aware of/agreed with required assessment locations</w:t>
      </w:r>
    </w:p>
    <w:p w:rsidR="0049119E" w:rsidRDefault="0049119E" w:rsidP="0049119E">
      <w:pPr>
        <w:pStyle w:val="ListParagraph"/>
        <w:numPr>
          <w:ilvl w:val="2"/>
          <w:numId w:val="36"/>
        </w:numPr>
      </w:pPr>
      <w:r>
        <w:t>Ensure payments are made to consultants, vehicle hire companies, facilities, hotels, etc.</w:t>
      </w:r>
    </w:p>
    <w:p w:rsidR="0049119E" w:rsidRDefault="0049119E" w:rsidP="0049119E">
      <w:pPr>
        <w:pStyle w:val="ListParagraph"/>
        <w:numPr>
          <w:ilvl w:val="2"/>
          <w:numId w:val="36"/>
        </w:numPr>
      </w:pPr>
      <w:r>
        <w:t>Procurement of Toolkit books</w:t>
      </w:r>
    </w:p>
    <w:p w:rsidR="0049119E" w:rsidRPr="007F4B76" w:rsidRDefault="0049119E" w:rsidP="0049119E">
      <w:pPr>
        <w:pStyle w:val="ListParagraph"/>
        <w:numPr>
          <w:ilvl w:val="1"/>
          <w:numId w:val="36"/>
        </w:numPr>
        <w:spacing w:line="240" w:lineRule="auto"/>
        <w:jc w:val="both"/>
        <w:rPr>
          <w:rFonts w:asciiTheme="majorHAnsi" w:hAnsiTheme="majorHAnsi"/>
        </w:rPr>
      </w:pPr>
      <w:r w:rsidRPr="007F4B76">
        <w:rPr>
          <w:rFonts w:asciiTheme="majorHAnsi" w:hAnsiTheme="majorHAnsi"/>
        </w:rPr>
        <w:t>Ensure compliance with donor requests or requirements</w:t>
      </w:r>
    </w:p>
    <w:p w:rsidR="0049119E" w:rsidRPr="00F87FF0" w:rsidRDefault="0049119E" w:rsidP="0049119E">
      <w:pPr>
        <w:pStyle w:val="ListParagraph"/>
        <w:numPr>
          <w:ilvl w:val="2"/>
          <w:numId w:val="36"/>
        </w:numPr>
      </w:pPr>
      <w:r>
        <w:t>Identify appropriate accommodation for assessment team (if required), both in primary team location and any necessary field sites. Communicate clearly who and how this accommodation is being paid for (i.e. by assessment budget or by individual agencies).</w:t>
      </w:r>
    </w:p>
    <w:p w:rsidR="0049119E" w:rsidRDefault="0049119E" w:rsidP="0049119E">
      <w:pPr>
        <w:pStyle w:val="ListParagraph"/>
        <w:numPr>
          <w:ilvl w:val="0"/>
          <w:numId w:val="36"/>
        </w:numPr>
        <w:spacing w:after="0" w:line="240" w:lineRule="auto"/>
        <w:rPr>
          <w:b/>
        </w:rPr>
      </w:pPr>
      <w:r>
        <w:rPr>
          <w:b/>
        </w:rPr>
        <w:t>During the Assessment</w:t>
      </w:r>
    </w:p>
    <w:p w:rsidR="0049119E" w:rsidRPr="00F87FF0" w:rsidRDefault="0049119E" w:rsidP="0049119E">
      <w:pPr>
        <w:pStyle w:val="ListParagraph"/>
        <w:numPr>
          <w:ilvl w:val="1"/>
          <w:numId w:val="36"/>
        </w:numPr>
        <w:spacing w:after="0" w:line="240" w:lineRule="auto"/>
        <w:rPr>
          <w:b/>
        </w:rPr>
      </w:pPr>
      <w:r>
        <w:t>In coordination with the EMMA Team Leader, ensure compliance with donor requests or requirements</w:t>
      </w:r>
    </w:p>
    <w:p w:rsidR="0049119E" w:rsidRPr="00F87FF0" w:rsidRDefault="0049119E" w:rsidP="0049119E">
      <w:pPr>
        <w:pStyle w:val="ListParagraph"/>
        <w:numPr>
          <w:ilvl w:val="1"/>
          <w:numId w:val="36"/>
        </w:numPr>
        <w:spacing w:after="0" w:line="240" w:lineRule="auto"/>
        <w:rPr>
          <w:b/>
        </w:rPr>
      </w:pPr>
      <w:r>
        <w:t>Manage day-to-day vehicle needs to ensure team members have the ability to do fieldwork and gather required information</w:t>
      </w:r>
    </w:p>
    <w:p w:rsidR="0049119E" w:rsidRPr="00D06146" w:rsidRDefault="0049119E" w:rsidP="0049119E">
      <w:pPr>
        <w:pStyle w:val="ListParagraph"/>
        <w:numPr>
          <w:ilvl w:val="1"/>
          <w:numId w:val="36"/>
        </w:numPr>
        <w:spacing w:after="0" w:line="240" w:lineRule="auto"/>
        <w:rPr>
          <w:b/>
        </w:rPr>
      </w:pPr>
      <w:r>
        <w:t>Handle issues related to team workspace, including the need for printers, electricity, food during working hours, etc</w:t>
      </w:r>
    </w:p>
    <w:p w:rsidR="0049119E" w:rsidRPr="0099674A" w:rsidRDefault="0049119E" w:rsidP="0049119E">
      <w:pPr>
        <w:pStyle w:val="ListParagraph"/>
        <w:numPr>
          <w:ilvl w:val="1"/>
          <w:numId w:val="36"/>
        </w:numPr>
        <w:spacing w:after="0" w:line="240" w:lineRule="auto"/>
        <w:rPr>
          <w:b/>
        </w:rPr>
      </w:pPr>
      <w:r>
        <w:t>Maintain mailing list of people interested in results, an invitation to the final report out, copies of the final reports, etc.</w:t>
      </w:r>
    </w:p>
    <w:p w:rsidR="0049119E" w:rsidRDefault="0049119E" w:rsidP="0049119E">
      <w:pPr>
        <w:pStyle w:val="ListParagraph"/>
        <w:numPr>
          <w:ilvl w:val="1"/>
          <w:numId w:val="36"/>
        </w:numPr>
        <w:spacing w:after="0" w:line="240" w:lineRule="auto"/>
      </w:pPr>
      <w:r w:rsidRPr="0099674A">
        <w:t>Act as the security focal point for all agency security officers on issues related to the EMMA, as well as representing the team at any security coordination meetings</w:t>
      </w:r>
    </w:p>
    <w:p w:rsidR="0049119E" w:rsidRPr="0099674A" w:rsidRDefault="0049119E" w:rsidP="0049119E">
      <w:pPr>
        <w:pStyle w:val="ListParagraph"/>
        <w:numPr>
          <w:ilvl w:val="1"/>
          <w:numId w:val="36"/>
        </w:numPr>
        <w:spacing w:after="0" w:line="240" w:lineRule="auto"/>
      </w:pPr>
      <w:r>
        <w:t>Help the Team Leader to manage the expectations around the EMMA, with regards to the nature and timing of the results that can be expected</w:t>
      </w:r>
    </w:p>
    <w:p w:rsidR="0049119E" w:rsidRDefault="0049119E" w:rsidP="0049119E">
      <w:pPr>
        <w:pStyle w:val="ListParagraph"/>
        <w:numPr>
          <w:ilvl w:val="0"/>
          <w:numId w:val="36"/>
        </w:numPr>
        <w:spacing w:after="0" w:line="240" w:lineRule="auto"/>
        <w:rPr>
          <w:b/>
        </w:rPr>
      </w:pPr>
      <w:r>
        <w:rPr>
          <w:b/>
        </w:rPr>
        <w:t>Wrap-up activities</w:t>
      </w:r>
    </w:p>
    <w:p w:rsidR="0049119E" w:rsidRDefault="0049119E" w:rsidP="0049119E">
      <w:pPr>
        <w:pStyle w:val="ListParagraph"/>
        <w:numPr>
          <w:ilvl w:val="1"/>
          <w:numId w:val="36"/>
        </w:numPr>
        <w:spacing w:after="0" w:line="240" w:lineRule="auto"/>
      </w:pPr>
      <w:r w:rsidRPr="00F87FF0">
        <w:t xml:space="preserve">Ensure all payments incurred by the </w:t>
      </w:r>
      <w:r>
        <w:t>EMMA team are paid</w:t>
      </w:r>
    </w:p>
    <w:p w:rsidR="0049119E" w:rsidRDefault="0049119E" w:rsidP="0049119E">
      <w:pPr>
        <w:pStyle w:val="ListParagraph"/>
        <w:numPr>
          <w:ilvl w:val="1"/>
          <w:numId w:val="36"/>
        </w:numPr>
        <w:spacing w:after="0" w:line="240" w:lineRule="auto"/>
      </w:pPr>
      <w:r>
        <w:t>Report to coordination mechanism anything that may have been learned about markets during the assessment</w:t>
      </w:r>
    </w:p>
    <w:p w:rsidR="00557AD5" w:rsidRDefault="00557AD5" w:rsidP="00557AD5">
      <w:pPr>
        <w:spacing w:after="0" w:line="240" w:lineRule="auto"/>
      </w:pPr>
    </w:p>
    <w:p w:rsidR="00DD183F" w:rsidRDefault="00DD183F" w:rsidP="0049119E"/>
    <w:p w:rsidR="004B1A6A" w:rsidRPr="00615A0D" w:rsidRDefault="004B1A6A" w:rsidP="00813401">
      <w:pPr>
        <w:rPr>
          <w:rFonts w:asciiTheme="majorHAnsi" w:hAnsiTheme="majorHAnsi"/>
          <w:sz w:val="24"/>
          <w:szCs w:val="24"/>
        </w:rPr>
      </w:pPr>
    </w:p>
    <w:sectPr w:rsidR="004B1A6A" w:rsidRPr="00615A0D" w:rsidSect="0066533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rade Gothic LT Com">
    <w:altName w:val="Arial Narrow"/>
    <w:charset w:val="00"/>
    <w:family w:val="swiss"/>
    <w:pitch w:val="variable"/>
    <w:sig w:usb0="800000AF" w:usb1="5000204A" w:usb2="00000000" w:usb3="00000000" w:csb0="0000009B" w:csb1="00000000"/>
  </w:font>
  <w:font w:name="Angsana New">
    <w:panose1 w:val="02020603050405020304"/>
    <w:charset w:val="DE"/>
    <w:family w:val="roman"/>
    <w:notTrueType/>
    <w:pitch w:val="variable"/>
    <w:sig w:usb0="01000001" w:usb1="00000000" w:usb2="00000000" w:usb3="00000000" w:csb0="00010000"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236C3C2"/>
    <w:lvl w:ilvl="0">
      <w:numFmt w:val="decimal"/>
      <w:lvlText w:val="*"/>
      <w:lvlJc w:val="left"/>
    </w:lvl>
  </w:abstractNum>
  <w:abstractNum w:abstractNumId="1">
    <w:nsid w:val="00614684"/>
    <w:multiLevelType w:val="hybridMultilevel"/>
    <w:tmpl w:val="DA2C64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4BE110D"/>
    <w:multiLevelType w:val="hybridMultilevel"/>
    <w:tmpl w:val="2D686BE4"/>
    <w:lvl w:ilvl="0" w:tplc="04090001">
      <w:start w:val="1"/>
      <w:numFmt w:val="bullet"/>
      <w:lvlText w:val=""/>
      <w:lvlJc w:val="left"/>
      <w:pPr>
        <w:tabs>
          <w:tab w:val="num" w:pos="720"/>
        </w:tabs>
        <w:ind w:left="720" w:hanging="360"/>
      </w:pPr>
      <w:rPr>
        <w:rFonts w:ascii="Symbol" w:hAnsi="Symbol" w:hint="default"/>
      </w:rPr>
    </w:lvl>
    <w:lvl w:ilvl="1" w:tplc="AC8C0AC8">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CB942D3"/>
    <w:multiLevelType w:val="hybridMultilevel"/>
    <w:tmpl w:val="AD1C8F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E7F5463"/>
    <w:multiLevelType w:val="hybridMultilevel"/>
    <w:tmpl w:val="40E02DD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F2F3331"/>
    <w:multiLevelType w:val="hybridMultilevel"/>
    <w:tmpl w:val="1338A4E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17A674D3"/>
    <w:multiLevelType w:val="hybridMultilevel"/>
    <w:tmpl w:val="3CACFC8A"/>
    <w:lvl w:ilvl="0" w:tplc="65084870">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AC4170B"/>
    <w:multiLevelType w:val="hybridMultilevel"/>
    <w:tmpl w:val="7938F6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C8C6083"/>
    <w:multiLevelType w:val="hybridMultilevel"/>
    <w:tmpl w:val="364EB194"/>
    <w:lvl w:ilvl="0" w:tplc="0809000F">
      <w:start w:val="1"/>
      <w:numFmt w:val="decimal"/>
      <w:lvlText w:val="%1."/>
      <w:lvlJc w:val="left"/>
      <w:pPr>
        <w:tabs>
          <w:tab w:val="num" w:pos="360"/>
        </w:tabs>
        <w:ind w:left="360" w:hanging="360"/>
      </w:pPr>
    </w:lvl>
    <w:lvl w:ilvl="1" w:tplc="08090001">
      <w:start w:val="1"/>
      <w:numFmt w:val="bullet"/>
      <w:lvlText w:val=""/>
      <w:lvlJc w:val="left"/>
      <w:pPr>
        <w:tabs>
          <w:tab w:val="num" w:pos="1080"/>
        </w:tabs>
        <w:ind w:left="1080" w:hanging="360"/>
      </w:pPr>
      <w:rPr>
        <w:rFonts w:ascii="Symbol" w:hAnsi="Symbol"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9">
    <w:nsid w:val="1FA063B2"/>
    <w:multiLevelType w:val="hybridMultilevel"/>
    <w:tmpl w:val="DE02B7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FF24CF6"/>
    <w:multiLevelType w:val="hybridMultilevel"/>
    <w:tmpl w:val="90BE5F08"/>
    <w:lvl w:ilvl="0" w:tplc="77349116">
      <w:numFmt w:val="bullet"/>
      <w:lvlText w:val=""/>
      <w:lvlJc w:val="left"/>
      <w:pPr>
        <w:ind w:left="720" w:hanging="360"/>
      </w:pPr>
      <w:rPr>
        <w:rFonts w:ascii="Symbol" w:eastAsia="Calibri"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2A7C15DA"/>
    <w:multiLevelType w:val="hybridMultilevel"/>
    <w:tmpl w:val="2D686BE4"/>
    <w:lvl w:ilvl="0" w:tplc="0409000F">
      <w:start w:val="1"/>
      <w:numFmt w:val="decimal"/>
      <w:lvlText w:val="%1."/>
      <w:lvlJc w:val="left"/>
      <w:pPr>
        <w:tabs>
          <w:tab w:val="num" w:pos="720"/>
        </w:tabs>
        <w:ind w:left="720" w:hanging="360"/>
      </w:pPr>
    </w:lvl>
    <w:lvl w:ilvl="1" w:tplc="AC8C0AC8">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2BA75F6D"/>
    <w:multiLevelType w:val="hybridMultilevel"/>
    <w:tmpl w:val="6B18154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2E7C113F"/>
    <w:multiLevelType w:val="hybridMultilevel"/>
    <w:tmpl w:val="8864C99E"/>
    <w:lvl w:ilvl="0" w:tplc="550ADF64">
      <w:start w:val="1"/>
      <w:numFmt w:val="bullet"/>
      <w:lvlText w:val="-"/>
      <w:lvlJc w:val="left"/>
      <w:pPr>
        <w:ind w:left="1800" w:hanging="360"/>
      </w:pPr>
      <w:rPr>
        <w:rFonts w:ascii="Cambria" w:eastAsiaTheme="minorHAnsi" w:hAnsi="Cambria"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30CB1B52"/>
    <w:multiLevelType w:val="hybridMultilevel"/>
    <w:tmpl w:val="DB32C466"/>
    <w:lvl w:ilvl="0" w:tplc="65084870">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9FF2F83"/>
    <w:multiLevelType w:val="hybridMultilevel"/>
    <w:tmpl w:val="E35E45FA"/>
    <w:lvl w:ilvl="0" w:tplc="550ADF64">
      <w:start w:val="1"/>
      <w:numFmt w:val="bullet"/>
      <w:lvlText w:val="-"/>
      <w:lvlJc w:val="left"/>
      <w:pPr>
        <w:ind w:left="2880" w:hanging="360"/>
      </w:pPr>
      <w:rPr>
        <w:rFonts w:ascii="Cambria" w:eastAsiaTheme="minorHAnsi" w:hAnsi="Cambria"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3A3A06F9"/>
    <w:multiLevelType w:val="hybridMultilevel"/>
    <w:tmpl w:val="67EC48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E7A0C7E"/>
    <w:multiLevelType w:val="hybridMultilevel"/>
    <w:tmpl w:val="2EB41402"/>
    <w:lvl w:ilvl="0" w:tplc="28B27F6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0BC4093"/>
    <w:multiLevelType w:val="hybridMultilevel"/>
    <w:tmpl w:val="F552CF40"/>
    <w:lvl w:ilvl="0" w:tplc="0409000F">
      <w:start w:val="1"/>
      <w:numFmt w:val="decimal"/>
      <w:lvlText w:val="%1."/>
      <w:lvlJc w:val="left"/>
      <w:pPr>
        <w:ind w:left="720" w:hanging="360"/>
      </w:pPr>
    </w:lvl>
    <w:lvl w:ilvl="1" w:tplc="763AFD0C">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42A164DA"/>
    <w:multiLevelType w:val="hybridMultilevel"/>
    <w:tmpl w:val="0C44F9F4"/>
    <w:lvl w:ilvl="0" w:tplc="A73ADA7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4A11441"/>
    <w:multiLevelType w:val="hybridMultilevel"/>
    <w:tmpl w:val="2D686BE4"/>
    <w:lvl w:ilvl="0" w:tplc="04090001">
      <w:start w:val="1"/>
      <w:numFmt w:val="bullet"/>
      <w:lvlText w:val=""/>
      <w:lvlJc w:val="left"/>
      <w:pPr>
        <w:tabs>
          <w:tab w:val="num" w:pos="720"/>
        </w:tabs>
        <w:ind w:left="720" w:hanging="360"/>
      </w:pPr>
      <w:rPr>
        <w:rFonts w:ascii="Symbol" w:hAnsi="Symbol" w:hint="default"/>
      </w:rPr>
    </w:lvl>
    <w:lvl w:ilvl="1" w:tplc="AC8C0AC8">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C284EE0"/>
    <w:multiLevelType w:val="hybridMultilevel"/>
    <w:tmpl w:val="897CE4F2"/>
    <w:lvl w:ilvl="0" w:tplc="65084870">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40332E0"/>
    <w:multiLevelType w:val="hybridMultilevel"/>
    <w:tmpl w:val="AEACAA22"/>
    <w:lvl w:ilvl="0" w:tplc="B964D8E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8F62490"/>
    <w:multiLevelType w:val="hybridMultilevel"/>
    <w:tmpl w:val="D812BE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AA66506"/>
    <w:multiLevelType w:val="hybridMultilevel"/>
    <w:tmpl w:val="D598AD9C"/>
    <w:lvl w:ilvl="0" w:tplc="550ADF64">
      <w:start w:val="1"/>
      <w:numFmt w:val="bullet"/>
      <w:lvlText w:val="-"/>
      <w:lvlJc w:val="left"/>
      <w:pPr>
        <w:ind w:left="1800" w:hanging="360"/>
      </w:pPr>
      <w:rPr>
        <w:rFonts w:ascii="Cambria" w:eastAsiaTheme="minorHAnsi" w:hAnsi="Cambria"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nsid w:val="64240A31"/>
    <w:multiLevelType w:val="hybridMultilevel"/>
    <w:tmpl w:val="5ABE864A"/>
    <w:lvl w:ilvl="0" w:tplc="550ADF64">
      <w:start w:val="1"/>
      <w:numFmt w:val="bullet"/>
      <w:lvlText w:val="-"/>
      <w:lvlJc w:val="left"/>
      <w:pPr>
        <w:ind w:left="1800" w:hanging="360"/>
      </w:pPr>
      <w:rPr>
        <w:rFonts w:ascii="Cambria" w:eastAsiaTheme="minorHAnsi" w:hAnsi="Cambria"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6A4A77DC"/>
    <w:multiLevelType w:val="hybridMultilevel"/>
    <w:tmpl w:val="30242D70"/>
    <w:lvl w:ilvl="0" w:tplc="01509D0C">
      <w:start w:val="1"/>
      <w:numFmt w:val="bullet"/>
      <w:lvlText w:val="–"/>
      <w:lvlJc w:val="left"/>
      <w:pPr>
        <w:tabs>
          <w:tab w:val="num" w:pos="757"/>
        </w:tabs>
        <w:ind w:left="757" w:hanging="397"/>
      </w:pPr>
      <w:rPr>
        <w:rFonts w:ascii="Trade Gothic LT Com" w:hAnsi="Trade Gothic LT Com" w:cs="Angsana New" w:hint="default"/>
        <w:b/>
        <w:sz w:val="18"/>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7">
    <w:nsid w:val="6C1A66A2"/>
    <w:multiLevelType w:val="hybridMultilevel"/>
    <w:tmpl w:val="C360D8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8">
    <w:nsid w:val="6F8E6FF7"/>
    <w:multiLevelType w:val="hybridMultilevel"/>
    <w:tmpl w:val="897CE4F2"/>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20450CA"/>
    <w:multiLevelType w:val="hybridMultilevel"/>
    <w:tmpl w:val="FB6ABB7C"/>
    <w:lvl w:ilvl="0" w:tplc="0409000F">
      <w:start w:val="1"/>
      <w:numFmt w:val="decimal"/>
      <w:lvlText w:val="%1."/>
      <w:lvlJc w:val="left"/>
      <w:pPr>
        <w:ind w:left="720" w:hanging="360"/>
      </w:pPr>
    </w:lvl>
    <w:lvl w:ilvl="1" w:tplc="763AFD0C">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
    <w:nsid w:val="726B4E96"/>
    <w:multiLevelType w:val="hybridMultilevel"/>
    <w:tmpl w:val="7396C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6CA6994"/>
    <w:multiLevelType w:val="hybridMultilevel"/>
    <w:tmpl w:val="D4381786"/>
    <w:lvl w:ilvl="0" w:tplc="709CAFC2">
      <w:start w:val="1"/>
      <w:numFmt w:val="upperLetter"/>
      <w:lvlText w:val="%1."/>
      <w:lvlJc w:val="left"/>
      <w:pPr>
        <w:ind w:left="1080" w:hanging="360"/>
      </w:pPr>
      <w:rPr>
        <w:rFonts w:hint="default"/>
      </w:rPr>
    </w:lvl>
    <w:lvl w:ilvl="1" w:tplc="550ADF64">
      <w:start w:val="1"/>
      <w:numFmt w:val="bullet"/>
      <w:lvlText w:val="-"/>
      <w:lvlJc w:val="left"/>
      <w:pPr>
        <w:ind w:left="1800" w:hanging="360"/>
      </w:pPr>
      <w:rPr>
        <w:rFonts w:ascii="Cambria" w:eastAsiaTheme="minorHAnsi" w:hAnsi="Cambria" w:cstheme="minorBidi" w:hint="default"/>
      </w:rPr>
    </w:lvl>
    <w:lvl w:ilvl="2" w:tplc="D85AB106">
      <w:start w:val="1"/>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7A335A74"/>
    <w:multiLevelType w:val="hybridMultilevel"/>
    <w:tmpl w:val="97AC4C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C256428"/>
    <w:multiLevelType w:val="hybridMultilevel"/>
    <w:tmpl w:val="55E228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7E722D64"/>
    <w:multiLevelType w:val="hybridMultilevel"/>
    <w:tmpl w:val="1548EB0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22"/>
  </w:num>
  <w:num w:numId="2">
    <w:abstractNumId w:val="17"/>
  </w:num>
  <w:num w:numId="3">
    <w:abstractNumId w:val="19"/>
  </w:num>
  <w:num w:numId="4">
    <w:abstractNumId w:val="16"/>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num>
  <w:num w:numId="7">
    <w:abstractNumId w:val="13"/>
  </w:num>
  <w:num w:numId="8">
    <w:abstractNumId w:val="10"/>
  </w:num>
  <w:num w:numId="9">
    <w:abstractNumId w:val="15"/>
  </w:num>
  <w:num w:numId="10">
    <w:abstractNumId w:val="26"/>
  </w:num>
  <w:num w:numId="11">
    <w:abstractNumId w:val="8"/>
  </w:num>
  <w:num w:numId="12">
    <w:abstractNumId w:val="6"/>
  </w:num>
  <w:num w:numId="13">
    <w:abstractNumId w:val="0"/>
    <w:lvlOverride w:ilvl="0">
      <w:lvl w:ilvl="0">
        <w:numFmt w:val="bullet"/>
        <w:lvlText w:val="•"/>
        <w:legacy w:legacy="1" w:legacySpace="0" w:legacyIndent="0"/>
        <w:lvlJc w:val="left"/>
        <w:rPr>
          <w:rFonts w:ascii="Helv" w:hAnsi="Helv" w:hint="default"/>
        </w:rPr>
      </w:lvl>
    </w:lvlOverride>
  </w:num>
  <w:num w:numId="14">
    <w:abstractNumId w:val="21"/>
  </w:num>
  <w:num w:numId="15">
    <w:abstractNumId w:val="28"/>
  </w:num>
  <w:num w:numId="16">
    <w:abstractNumId w:val="11"/>
  </w:num>
  <w:num w:numId="17">
    <w:abstractNumId w:val="2"/>
  </w:num>
  <w:num w:numId="18">
    <w:abstractNumId w:val="20"/>
  </w:num>
  <w:num w:numId="19">
    <w:abstractNumId w:val="14"/>
  </w:num>
  <w:num w:numId="20">
    <w:abstractNumId w:val="33"/>
  </w:num>
  <w:num w:numId="21">
    <w:abstractNumId w:val="27"/>
  </w:num>
  <w:num w:numId="22">
    <w:abstractNumId w:val="34"/>
  </w:num>
  <w:num w:numId="23">
    <w:abstractNumId w:val="25"/>
  </w:num>
  <w:num w:numId="24">
    <w:abstractNumId w:val="24"/>
  </w:num>
  <w:num w:numId="25">
    <w:abstractNumId w:val="4"/>
  </w:num>
  <w:num w:numId="26">
    <w:abstractNumId w:val="7"/>
  </w:num>
  <w:num w:numId="27">
    <w:abstractNumId w:val="1"/>
  </w:num>
  <w:num w:numId="28">
    <w:abstractNumId w:val="3"/>
  </w:num>
  <w:num w:numId="29">
    <w:abstractNumId w:val="32"/>
  </w:num>
  <w:num w:numId="30">
    <w:abstractNumId w:val="9"/>
  </w:num>
  <w:num w:numId="31">
    <w:abstractNumId w:val="30"/>
  </w:num>
  <w:num w:numId="3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num>
  <w:num w:numId="37">
    <w:abstractNumId w:val="18"/>
  </w:num>
  <w:num w:numId="38">
    <w:abstractNumId w:val="12"/>
  </w:num>
  <w:num w:numId="39">
    <w:abstractNumId w:val="5"/>
  </w:num>
  <w:num w:numId="40">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1D47AC"/>
    <w:rsid w:val="00001976"/>
    <w:rsid w:val="000D6B5F"/>
    <w:rsid w:val="000E46D9"/>
    <w:rsid w:val="0010749C"/>
    <w:rsid w:val="0012587B"/>
    <w:rsid w:val="0012730F"/>
    <w:rsid w:val="001707D5"/>
    <w:rsid w:val="0017294B"/>
    <w:rsid w:val="001A3683"/>
    <w:rsid w:val="001D2006"/>
    <w:rsid w:val="001D47AC"/>
    <w:rsid w:val="001D7A7D"/>
    <w:rsid w:val="001F2049"/>
    <w:rsid w:val="002119B7"/>
    <w:rsid w:val="002B336A"/>
    <w:rsid w:val="002E4B31"/>
    <w:rsid w:val="002F4584"/>
    <w:rsid w:val="00333290"/>
    <w:rsid w:val="00346F15"/>
    <w:rsid w:val="00357731"/>
    <w:rsid w:val="003A68CC"/>
    <w:rsid w:val="003A7B3A"/>
    <w:rsid w:val="003E19F6"/>
    <w:rsid w:val="0040679D"/>
    <w:rsid w:val="00407394"/>
    <w:rsid w:val="0041201A"/>
    <w:rsid w:val="00421351"/>
    <w:rsid w:val="00422D23"/>
    <w:rsid w:val="0043697A"/>
    <w:rsid w:val="00450F27"/>
    <w:rsid w:val="00452F1C"/>
    <w:rsid w:val="00454F0C"/>
    <w:rsid w:val="0046708C"/>
    <w:rsid w:val="00485744"/>
    <w:rsid w:val="0049119E"/>
    <w:rsid w:val="004B1A6A"/>
    <w:rsid w:val="005073F8"/>
    <w:rsid w:val="00511C9C"/>
    <w:rsid w:val="00550687"/>
    <w:rsid w:val="00557AD5"/>
    <w:rsid w:val="005640FB"/>
    <w:rsid w:val="0060552B"/>
    <w:rsid w:val="006063F2"/>
    <w:rsid w:val="00615A0D"/>
    <w:rsid w:val="00620B87"/>
    <w:rsid w:val="00631B50"/>
    <w:rsid w:val="006328E4"/>
    <w:rsid w:val="00634B02"/>
    <w:rsid w:val="00640D0A"/>
    <w:rsid w:val="00665339"/>
    <w:rsid w:val="006716EB"/>
    <w:rsid w:val="00675321"/>
    <w:rsid w:val="00702B2C"/>
    <w:rsid w:val="00737436"/>
    <w:rsid w:val="0076615D"/>
    <w:rsid w:val="00785504"/>
    <w:rsid w:val="007F4B76"/>
    <w:rsid w:val="00813401"/>
    <w:rsid w:val="008161B9"/>
    <w:rsid w:val="0082576B"/>
    <w:rsid w:val="0087011A"/>
    <w:rsid w:val="0088438E"/>
    <w:rsid w:val="008C1EA4"/>
    <w:rsid w:val="008D711D"/>
    <w:rsid w:val="009150E7"/>
    <w:rsid w:val="00933F81"/>
    <w:rsid w:val="00964417"/>
    <w:rsid w:val="009824BE"/>
    <w:rsid w:val="0099674A"/>
    <w:rsid w:val="009A6388"/>
    <w:rsid w:val="009B007D"/>
    <w:rsid w:val="009C0F0E"/>
    <w:rsid w:val="00A9614C"/>
    <w:rsid w:val="00AB5341"/>
    <w:rsid w:val="00AB61EC"/>
    <w:rsid w:val="00B20E6D"/>
    <w:rsid w:val="00B2524C"/>
    <w:rsid w:val="00B50296"/>
    <w:rsid w:val="00B570C1"/>
    <w:rsid w:val="00B7495D"/>
    <w:rsid w:val="00B75716"/>
    <w:rsid w:val="00B869EC"/>
    <w:rsid w:val="00B8785B"/>
    <w:rsid w:val="00B958D4"/>
    <w:rsid w:val="00BA46D6"/>
    <w:rsid w:val="00BD278A"/>
    <w:rsid w:val="00BE7335"/>
    <w:rsid w:val="00C37C4E"/>
    <w:rsid w:val="00C61B9A"/>
    <w:rsid w:val="00C9734C"/>
    <w:rsid w:val="00D06146"/>
    <w:rsid w:val="00D46F15"/>
    <w:rsid w:val="00D47B0C"/>
    <w:rsid w:val="00D73EA8"/>
    <w:rsid w:val="00DD183F"/>
    <w:rsid w:val="00DD6865"/>
    <w:rsid w:val="00DF785C"/>
    <w:rsid w:val="00E0085C"/>
    <w:rsid w:val="00E30803"/>
    <w:rsid w:val="00E4054E"/>
    <w:rsid w:val="00E5491F"/>
    <w:rsid w:val="00E862BF"/>
    <w:rsid w:val="00EA3F5A"/>
    <w:rsid w:val="00EF5977"/>
    <w:rsid w:val="00F00627"/>
    <w:rsid w:val="00F0637B"/>
    <w:rsid w:val="00F111A4"/>
    <w:rsid w:val="00F21D1B"/>
    <w:rsid w:val="00F34947"/>
    <w:rsid w:val="00F50DE7"/>
    <w:rsid w:val="00F87FF0"/>
    <w:rsid w:val="00F92B23"/>
    <w:rsid w:val="00F97D72"/>
    <w:rsid w:val="00FB3F23"/>
    <w:rsid w:val="00FB4560"/>
    <w:rsid w:val="00FB767F"/>
    <w:rsid w:val="00FD318F"/>
    <w:rsid w:val="00FE27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33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47AC"/>
    <w:pPr>
      <w:ind w:left="720"/>
      <w:contextualSpacing/>
    </w:pPr>
  </w:style>
  <w:style w:type="table" w:styleId="TableGrid">
    <w:name w:val="Table Grid"/>
    <w:basedOn w:val="TableNormal"/>
    <w:uiPriority w:val="59"/>
    <w:rsid w:val="0078550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B45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4560"/>
    <w:rPr>
      <w:rFonts w:ascii="Tahoma" w:hAnsi="Tahoma" w:cs="Tahoma"/>
      <w:sz w:val="16"/>
      <w:szCs w:val="16"/>
    </w:rPr>
  </w:style>
  <w:style w:type="character" w:styleId="CommentReference">
    <w:name w:val="annotation reference"/>
    <w:basedOn w:val="DefaultParagraphFont"/>
    <w:semiHidden/>
    <w:unhideWhenUsed/>
    <w:rsid w:val="00001976"/>
    <w:rPr>
      <w:sz w:val="16"/>
      <w:szCs w:val="16"/>
    </w:rPr>
  </w:style>
  <w:style w:type="paragraph" w:styleId="CommentText">
    <w:name w:val="annotation text"/>
    <w:basedOn w:val="Normal"/>
    <w:link w:val="CommentTextChar"/>
    <w:semiHidden/>
    <w:unhideWhenUsed/>
    <w:rsid w:val="00001976"/>
    <w:pPr>
      <w:spacing w:line="240" w:lineRule="auto"/>
    </w:pPr>
    <w:rPr>
      <w:sz w:val="20"/>
      <w:szCs w:val="20"/>
    </w:rPr>
  </w:style>
  <w:style w:type="character" w:customStyle="1" w:styleId="CommentTextChar">
    <w:name w:val="Comment Text Char"/>
    <w:basedOn w:val="DefaultParagraphFont"/>
    <w:link w:val="CommentText"/>
    <w:uiPriority w:val="99"/>
    <w:semiHidden/>
    <w:rsid w:val="00001976"/>
    <w:rPr>
      <w:sz w:val="20"/>
      <w:szCs w:val="20"/>
    </w:rPr>
  </w:style>
  <w:style w:type="paragraph" w:styleId="CommentSubject">
    <w:name w:val="annotation subject"/>
    <w:basedOn w:val="CommentText"/>
    <w:next w:val="CommentText"/>
    <w:link w:val="CommentSubjectChar"/>
    <w:uiPriority w:val="99"/>
    <w:semiHidden/>
    <w:unhideWhenUsed/>
    <w:rsid w:val="00001976"/>
    <w:rPr>
      <w:b/>
      <w:bCs/>
    </w:rPr>
  </w:style>
  <w:style w:type="character" w:customStyle="1" w:styleId="CommentSubjectChar">
    <w:name w:val="Comment Subject Char"/>
    <w:basedOn w:val="CommentTextChar"/>
    <w:link w:val="CommentSubject"/>
    <w:uiPriority w:val="99"/>
    <w:semiHidden/>
    <w:rsid w:val="00001976"/>
    <w:rPr>
      <w:b/>
      <w:bCs/>
    </w:rPr>
  </w:style>
  <w:style w:type="paragraph" w:styleId="Revision">
    <w:name w:val="Revision"/>
    <w:hidden/>
    <w:uiPriority w:val="99"/>
    <w:semiHidden/>
    <w:rsid w:val="005640FB"/>
    <w:pPr>
      <w:spacing w:after="0" w:line="240" w:lineRule="auto"/>
    </w:pPr>
  </w:style>
</w:styles>
</file>

<file path=word/webSettings.xml><?xml version="1.0" encoding="utf-8"?>
<w:webSettings xmlns:r="http://schemas.openxmlformats.org/officeDocument/2006/relationships" xmlns:w="http://schemas.openxmlformats.org/wordprocessingml/2006/main">
  <w:divs>
    <w:div w:id="169835598">
      <w:bodyDiv w:val="1"/>
      <w:marLeft w:val="0"/>
      <w:marRight w:val="0"/>
      <w:marTop w:val="0"/>
      <w:marBottom w:val="0"/>
      <w:divBdr>
        <w:top w:val="none" w:sz="0" w:space="0" w:color="auto"/>
        <w:left w:val="none" w:sz="0" w:space="0" w:color="auto"/>
        <w:bottom w:val="none" w:sz="0" w:space="0" w:color="auto"/>
        <w:right w:val="none" w:sz="0" w:space="0" w:color="auto"/>
      </w:divBdr>
    </w:div>
    <w:div w:id="731271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656</TotalTime>
  <Pages>24</Pages>
  <Words>6009</Words>
  <Characters>34254</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The International Rescue Committee</Company>
  <LinksUpToDate>false</LinksUpToDate>
  <CharactersWithSpaces>40183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karri.byrne</dc:creator>
  <cp:keywords/>
  <dc:description/>
  <cp:lastModifiedBy>Information Technology</cp:lastModifiedBy>
  <cp:revision>6</cp:revision>
  <dcterms:created xsi:type="dcterms:W3CDTF">2011-10-19T14:57:00Z</dcterms:created>
  <dcterms:modified xsi:type="dcterms:W3CDTF">2011-10-20T03:43:00Z</dcterms:modified>
</cp:coreProperties>
</file>